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06" w:rsidRPr="00412E8D" w:rsidRDefault="00F16C06" w:rsidP="00F16C06">
      <w:pPr>
        <w:rPr>
          <w:rFonts w:ascii="Book Antiqua" w:eastAsia="Times New Roman" w:hAnsi="Book Antiqua" w:cs="Times New Roman"/>
          <w:bCs/>
          <w:sz w:val="18"/>
          <w:szCs w:val="18"/>
          <w:lang w:eastAsia="pl-PL"/>
        </w:rPr>
      </w:pPr>
      <w:r w:rsidRPr="00412E8D">
        <w:rPr>
          <w:rFonts w:ascii="Book Antiqua" w:eastAsia="Times New Roman" w:hAnsi="Book Antiqua" w:cs="Times New Roman"/>
          <w:b/>
          <w:bCs/>
          <w:sz w:val="18"/>
          <w:szCs w:val="18"/>
          <w:lang w:eastAsia="pl-PL"/>
        </w:rPr>
        <w:t xml:space="preserve">Zamawiający: </w:t>
      </w:r>
      <w:r w:rsidRPr="00412E8D">
        <w:rPr>
          <w:rFonts w:ascii="Book Antiqua" w:eastAsia="Times New Roman" w:hAnsi="Book Antiqua" w:cs="Times New Roman"/>
          <w:bCs/>
          <w:sz w:val="18"/>
          <w:szCs w:val="18"/>
          <w:lang w:eastAsia="pl-PL"/>
        </w:rPr>
        <w:t>Gmina Łęczyce, ul. Długa 49, 84-218 Łęczyce</w:t>
      </w:r>
    </w:p>
    <w:p w:rsidR="005C5FED" w:rsidRPr="00412E8D" w:rsidRDefault="002A7AA2" w:rsidP="002A7AA2">
      <w:pPr>
        <w:rPr>
          <w:rFonts w:ascii="Book Antiqua" w:eastAsia="Times New Roman" w:hAnsi="Book Antiqua" w:cs="Times New Roman"/>
          <w:bCs/>
          <w:sz w:val="18"/>
          <w:szCs w:val="18"/>
          <w:lang w:eastAsia="pl-PL"/>
        </w:rPr>
      </w:pPr>
      <w:r w:rsidRPr="00412E8D">
        <w:rPr>
          <w:rFonts w:ascii="Book Antiqua" w:eastAsia="Times New Roman" w:hAnsi="Book Antiqua" w:cs="Times New Roman"/>
          <w:b/>
          <w:bCs/>
          <w:sz w:val="18"/>
          <w:szCs w:val="18"/>
          <w:lang w:eastAsia="pl-PL"/>
        </w:rPr>
        <w:t>Nr sprawy</w:t>
      </w:r>
      <w:r w:rsidRPr="00412E8D">
        <w:rPr>
          <w:rFonts w:ascii="Book Antiqua" w:eastAsia="Times New Roman" w:hAnsi="Book Antiqua" w:cs="Times New Roman"/>
          <w:bCs/>
          <w:sz w:val="18"/>
          <w:szCs w:val="18"/>
          <w:lang w:eastAsia="pl-PL"/>
        </w:rPr>
        <w:t xml:space="preserve">: </w:t>
      </w:r>
      <w:bookmarkStart w:id="0" w:name="_Hlk526228953"/>
      <w:r w:rsidR="00D71FAE">
        <w:rPr>
          <w:rFonts w:ascii="Book Antiqua" w:eastAsia="Times New Roman" w:hAnsi="Book Antiqua" w:cs="Times New Roman"/>
          <w:bCs/>
          <w:sz w:val="18"/>
          <w:szCs w:val="18"/>
          <w:lang w:eastAsia="pl-PL"/>
        </w:rPr>
        <w:t>RIR.</w:t>
      </w:r>
      <w:bookmarkStart w:id="1" w:name="_Hlk526836426"/>
      <w:r w:rsidR="00D71FAE">
        <w:rPr>
          <w:rFonts w:ascii="Book Antiqua" w:eastAsia="Times New Roman" w:hAnsi="Book Antiqua" w:cs="Times New Roman"/>
          <w:bCs/>
          <w:sz w:val="18"/>
          <w:szCs w:val="18"/>
          <w:lang w:eastAsia="pl-PL"/>
        </w:rPr>
        <w:t>271.1</w:t>
      </w:r>
      <w:r w:rsidR="00A41E84">
        <w:rPr>
          <w:rFonts w:ascii="Book Antiqua" w:eastAsia="Times New Roman" w:hAnsi="Book Antiqua" w:cs="Times New Roman"/>
          <w:bCs/>
          <w:sz w:val="18"/>
          <w:szCs w:val="18"/>
          <w:lang w:eastAsia="pl-PL"/>
        </w:rPr>
        <w:t>8</w:t>
      </w:r>
      <w:r w:rsidR="00D71FAE">
        <w:rPr>
          <w:rFonts w:ascii="Book Antiqua" w:eastAsia="Times New Roman" w:hAnsi="Book Antiqua" w:cs="Times New Roman"/>
          <w:bCs/>
          <w:sz w:val="18"/>
          <w:szCs w:val="18"/>
          <w:lang w:eastAsia="pl-PL"/>
        </w:rPr>
        <w:t>.2018</w:t>
      </w:r>
      <w:bookmarkEnd w:id="0"/>
      <w:r w:rsidR="00DF2AA8">
        <w:rPr>
          <w:rFonts w:ascii="Book Antiqua" w:eastAsia="Times New Roman" w:hAnsi="Book Antiqua" w:cs="Times New Roman"/>
          <w:bCs/>
          <w:sz w:val="18"/>
          <w:szCs w:val="18"/>
          <w:lang w:eastAsia="pl-PL"/>
        </w:rPr>
        <w:t>.DB</w:t>
      </w:r>
    </w:p>
    <w:bookmarkEnd w:id="1"/>
    <w:p w:rsidR="005C5FED" w:rsidRPr="00412E8D" w:rsidRDefault="005C5FED" w:rsidP="005C5FED">
      <w:pPr>
        <w:keepNext/>
        <w:autoSpaceDE w:val="0"/>
        <w:autoSpaceDN w:val="0"/>
        <w:spacing w:before="20" w:after="20" w:line="240" w:lineRule="auto"/>
        <w:ind w:left="567" w:right="567"/>
        <w:jc w:val="center"/>
        <w:outlineLvl w:val="2"/>
        <w:rPr>
          <w:rFonts w:ascii="Book Antiqua" w:eastAsia="Times New Roman" w:hAnsi="Book Antiqua" w:cs="Times New Roman"/>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F16C06" w:rsidP="005C5FED">
      <w:pPr>
        <w:widowControl w:val="0"/>
        <w:autoSpaceDE w:val="0"/>
        <w:autoSpaceDN w:val="0"/>
        <w:spacing w:before="20" w:after="20" w:line="240" w:lineRule="auto"/>
        <w:ind w:left="567" w:right="567"/>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SPECYFIKACJA ISTOTNYCH WARUNKÓW ZAMÓWIENIA</w:t>
      </w: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b/>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b/>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b/>
          <w:color w:val="000000"/>
          <w:sz w:val="18"/>
          <w:szCs w:val="18"/>
          <w:lang w:eastAsia="pl-PL"/>
        </w:rPr>
      </w:pPr>
    </w:p>
    <w:p w:rsidR="00361798" w:rsidRPr="00412E8D" w:rsidRDefault="005C5FED" w:rsidP="005C5FED">
      <w:pPr>
        <w:spacing w:before="20" w:after="20" w:line="240" w:lineRule="auto"/>
        <w:ind w:left="567" w:right="567"/>
        <w:jc w:val="center"/>
        <w:rPr>
          <w:rFonts w:ascii="Book Antiqua" w:eastAsia="SimSun" w:hAnsi="Book Antiqua" w:cs="Verdana"/>
          <w:sz w:val="28"/>
          <w:szCs w:val="28"/>
          <w:u w:val="single"/>
          <w:lang w:eastAsia="pl-PL"/>
        </w:rPr>
      </w:pPr>
      <w:r w:rsidRPr="00412E8D">
        <w:rPr>
          <w:rFonts w:ascii="Book Antiqua" w:eastAsia="SimSun" w:hAnsi="Book Antiqua" w:cs="Verdana"/>
          <w:sz w:val="28"/>
          <w:szCs w:val="28"/>
          <w:u w:val="single"/>
          <w:lang w:eastAsia="pl-PL"/>
        </w:rPr>
        <w:t>„</w:t>
      </w:r>
      <w:r w:rsidR="00CC6E51" w:rsidRPr="00412E8D">
        <w:rPr>
          <w:rFonts w:ascii="Book Antiqua" w:eastAsia="SimSun" w:hAnsi="Book Antiqua" w:cs="Verdana"/>
          <w:sz w:val="28"/>
          <w:szCs w:val="28"/>
          <w:u w:val="single"/>
          <w:lang w:eastAsia="pl-PL"/>
        </w:rPr>
        <w:t xml:space="preserve">ODBIÓR I TRANSPORT ODPADÓW KOMUNALNYCH </w:t>
      </w:r>
    </w:p>
    <w:p w:rsidR="00361798" w:rsidRPr="00412E8D" w:rsidRDefault="00CC6E51" w:rsidP="005C5FED">
      <w:pPr>
        <w:spacing w:before="20" w:after="20" w:line="240" w:lineRule="auto"/>
        <w:ind w:left="567" w:right="567"/>
        <w:jc w:val="center"/>
        <w:rPr>
          <w:rFonts w:ascii="Book Antiqua" w:eastAsia="SimSun" w:hAnsi="Book Antiqua" w:cs="Verdana"/>
          <w:sz w:val="28"/>
          <w:szCs w:val="28"/>
          <w:u w:val="single"/>
          <w:lang w:eastAsia="pl-PL"/>
        </w:rPr>
      </w:pPr>
      <w:r w:rsidRPr="00412E8D">
        <w:rPr>
          <w:rFonts w:ascii="Book Antiqua" w:eastAsia="SimSun" w:hAnsi="Book Antiqua" w:cs="Verdana"/>
          <w:sz w:val="28"/>
          <w:szCs w:val="28"/>
          <w:u w:val="single"/>
          <w:lang w:eastAsia="pl-PL"/>
        </w:rPr>
        <w:t xml:space="preserve">OD WŁAŚCICIELI NIERUCHOMOŚCI ZAMIESZKAŁYCH </w:t>
      </w:r>
    </w:p>
    <w:p w:rsidR="005C5FED" w:rsidRPr="00412E8D" w:rsidRDefault="00CC6E51" w:rsidP="005C5FED">
      <w:pPr>
        <w:spacing w:before="20" w:after="20" w:line="240" w:lineRule="auto"/>
        <w:ind w:left="567" w:right="567"/>
        <w:jc w:val="center"/>
        <w:rPr>
          <w:rFonts w:ascii="Book Antiqua" w:eastAsia="SimSun" w:hAnsi="Book Antiqua" w:cs="Verdana"/>
          <w:sz w:val="28"/>
          <w:szCs w:val="28"/>
          <w:lang w:eastAsia="pl-PL"/>
        </w:rPr>
      </w:pPr>
      <w:r w:rsidRPr="00412E8D">
        <w:rPr>
          <w:rFonts w:ascii="Book Antiqua" w:eastAsia="SimSun" w:hAnsi="Book Antiqua" w:cs="Verdana"/>
          <w:sz w:val="28"/>
          <w:szCs w:val="28"/>
          <w:u w:val="single"/>
          <w:lang w:eastAsia="pl-PL"/>
        </w:rPr>
        <w:t>Z TERENU GMINY ŁĘCZYCE</w:t>
      </w:r>
      <w:r w:rsidR="005C5FED" w:rsidRPr="00412E8D">
        <w:rPr>
          <w:rFonts w:ascii="Book Antiqua" w:eastAsia="SimSun" w:hAnsi="Book Antiqua" w:cs="Verdana"/>
          <w:sz w:val="28"/>
          <w:szCs w:val="28"/>
          <w:u w:val="single"/>
          <w:lang w:eastAsia="pl-PL"/>
        </w:rPr>
        <w:t>”</w:t>
      </w:r>
    </w:p>
    <w:p w:rsidR="005C5FED" w:rsidRPr="00412E8D" w:rsidRDefault="005C5FED" w:rsidP="005C5FED">
      <w:pPr>
        <w:spacing w:before="20" w:after="20" w:line="240" w:lineRule="auto"/>
        <w:ind w:left="567" w:right="567"/>
        <w:jc w:val="both"/>
        <w:rPr>
          <w:rFonts w:ascii="Book Antiqua" w:eastAsia="SimSun" w:hAnsi="Book Antiqua" w:cs="Times New Roman"/>
          <w:sz w:val="28"/>
          <w:szCs w:val="28"/>
          <w:lang w:eastAsia="pl-PL"/>
        </w:rPr>
      </w:pPr>
    </w:p>
    <w:p w:rsidR="005C5FED" w:rsidRPr="00412E8D" w:rsidRDefault="00DF2AA8" w:rsidP="005C5FED">
      <w:pPr>
        <w:spacing w:before="20" w:after="20" w:line="240" w:lineRule="auto"/>
        <w:ind w:left="567" w:right="567"/>
        <w:jc w:val="both"/>
        <w:rPr>
          <w:rFonts w:ascii="Book Antiqua" w:eastAsia="SimSun" w:hAnsi="Book Antiqua" w:cs="Times New Roman"/>
          <w:lang w:eastAsia="pl-PL"/>
        </w:rPr>
      </w:pPr>
      <w:r>
        <w:rPr>
          <w:rFonts w:ascii="Book Antiqua" w:eastAsia="SimSun" w:hAnsi="Book Antiqua" w:cs="Times New Roman"/>
          <w:noProof/>
          <w:sz w:val="18"/>
          <w:szCs w:val="18"/>
          <w:lang w:eastAsia="pl-PL"/>
        </w:rPr>
        <w:drawing>
          <wp:anchor distT="0" distB="0" distL="114935" distR="114935" simplePos="0" relativeHeight="251661312" behindDoc="1" locked="0" layoutInCell="1" allowOverlap="1" wp14:editId="13E31C0A">
            <wp:simplePos x="0" y="0"/>
            <wp:positionH relativeFrom="page">
              <wp:align>center</wp:align>
            </wp:positionH>
            <wp:positionV relativeFrom="paragraph">
              <wp:posOffset>91549</wp:posOffset>
            </wp:positionV>
            <wp:extent cx="2123440" cy="13804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 t="-14" r="-9" b="-14"/>
                    <a:stretch>
                      <a:fillRect/>
                    </a:stretch>
                  </pic:blipFill>
                  <pic:spPr bwMode="auto">
                    <a:xfrm>
                      <a:off x="0" y="0"/>
                      <a:ext cx="2123440" cy="13804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widowControl w:val="0"/>
        <w:autoSpaceDE w:val="0"/>
        <w:autoSpaceDN w:val="0"/>
        <w:spacing w:before="20" w:after="20" w:line="240" w:lineRule="auto"/>
        <w:ind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Zamówienie o wartości mniejszej niż kwoty określone w przepisach wydanych na podstawie</w:t>
      </w: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art. 11  ust. 8 ustawy z dnia 29 stycznia 2004 r. – Prawo zamówień publicznych</w:t>
      </w: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p>
    <w:p w:rsidR="00084204" w:rsidRDefault="00084204"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r>
        <w:rPr>
          <w:rFonts w:ascii="Book Antiqua" w:eastAsia="Times New Roman" w:hAnsi="Book Antiqua" w:cs="Times New Roman"/>
          <w:color w:val="000000"/>
          <w:sz w:val="18"/>
          <w:szCs w:val="18"/>
          <w:lang w:eastAsia="pl-PL"/>
        </w:rPr>
        <w:t xml:space="preserve">                                                                                   </w:t>
      </w:r>
      <w:r w:rsidR="005C5FED" w:rsidRPr="00412E8D">
        <w:rPr>
          <w:rFonts w:ascii="Book Antiqua" w:eastAsia="Times New Roman" w:hAnsi="Book Antiqua" w:cs="Times New Roman"/>
          <w:color w:val="000000"/>
          <w:sz w:val="18"/>
          <w:szCs w:val="18"/>
          <w:lang w:eastAsia="pl-PL"/>
        </w:rPr>
        <w:t>...</w:t>
      </w:r>
      <w:r>
        <w:rPr>
          <w:rFonts w:ascii="Book Antiqua" w:eastAsia="Times New Roman" w:hAnsi="Book Antiqua" w:cs="Times New Roman"/>
          <w:color w:val="000000"/>
          <w:sz w:val="18"/>
          <w:szCs w:val="18"/>
          <w:lang w:eastAsia="pl-PL"/>
        </w:rPr>
        <w:t>-Piotr Wittbrodt-</w:t>
      </w:r>
    </w:p>
    <w:p w:rsidR="005C5FED" w:rsidRPr="00412E8D" w:rsidRDefault="00084204" w:rsidP="005C5FED">
      <w:pPr>
        <w:widowControl w:val="0"/>
        <w:autoSpaceDE w:val="0"/>
        <w:autoSpaceDN w:val="0"/>
        <w:spacing w:before="20" w:after="20" w:line="240" w:lineRule="auto"/>
        <w:ind w:left="567" w:right="567"/>
        <w:jc w:val="center"/>
        <w:rPr>
          <w:rFonts w:ascii="Book Antiqua" w:eastAsia="Times New Roman" w:hAnsi="Book Antiqua" w:cs="Times New Roman"/>
          <w:color w:val="000000"/>
          <w:sz w:val="18"/>
          <w:szCs w:val="18"/>
          <w:lang w:eastAsia="pl-PL"/>
        </w:rPr>
      </w:pPr>
      <w:r>
        <w:rPr>
          <w:rFonts w:ascii="Book Antiqua" w:eastAsia="Times New Roman" w:hAnsi="Book Antiqua" w:cs="Times New Roman"/>
          <w:color w:val="000000"/>
          <w:sz w:val="18"/>
          <w:szCs w:val="18"/>
          <w:lang w:eastAsia="pl-PL"/>
        </w:rPr>
        <w:t xml:space="preserve">                                                                                          Wójt Gminy Łęczyce</w:t>
      </w:r>
      <w:r w:rsidR="005C5FED" w:rsidRPr="00412E8D">
        <w:rPr>
          <w:rFonts w:ascii="Book Antiqua" w:eastAsia="Times New Roman" w:hAnsi="Book Antiqua" w:cs="Times New Roman"/>
          <w:color w:val="000000"/>
          <w:sz w:val="18"/>
          <w:szCs w:val="18"/>
          <w:lang w:eastAsia="pl-PL"/>
        </w:rPr>
        <w:t>.......</w:t>
      </w: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r w:rsidRPr="00412E8D">
        <w:rPr>
          <w:rFonts w:ascii="Book Antiqua" w:eastAsia="Times New Roman" w:hAnsi="Book Antiqua" w:cs="Times New Roman"/>
          <w:b/>
          <w:bCs/>
          <w:color w:val="000000"/>
          <w:sz w:val="18"/>
          <w:szCs w:val="18"/>
          <w:lang w:eastAsia="pl-PL"/>
        </w:rPr>
        <w:t xml:space="preserve">                                                                                              </w:t>
      </w:r>
      <w:r w:rsidR="00E33914" w:rsidRPr="00412E8D">
        <w:rPr>
          <w:rFonts w:ascii="Book Antiqua" w:eastAsia="Times New Roman" w:hAnsi="Book Antiqua" w:cs="Times New Roman"/>
          <w:b/>
          <w:bCs/>
          <w:color w:val="000000"/>
          <w:sz w:val="18"/>
          <w:szCs w:val="18"/>
          <w:lang w:eastAsia="pl-PL"/>
        </w:rPr>
        <w:t xml:space="preserve">                         </w:t>
      </w:r>
      <w:r w:rsidRPr="00412E8D">
        <w:rPr>
          <w:rFonts w:ascii="Book Antiqua" w:eastAsia="Times New Roman" w:hAnsi="Book Antiqua" w:cs="Times New Roman"/>
          <w:b/>
          <w:bCs/>
          <w:color w:val="000000"/>
          <w:sz w:val="18"/>
          <w:szCs w:val="18"/>
          <w:lang w:eastAsia="pl-PL"/>
        </w:rPr>
        <w:t>Zatwierdzam</w:t>
      </w: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F7D8E" w:rsidRDefault="005F7D8E"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F7D8E" w:rsidRDefault="005F7D8E"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F7D8E" w:rsidRDefault="005F7D8E"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F7D8E" w:rsidRDefault="005F7D8E"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F7D8E" w:rsidRPr="00412E8D" w:rsidRDefault="005F7D8E"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color w:val="000000"/>
          <w:sz w:val="18"/>
          <w:szCs w:val="18"/>
          <w:lang w:eastAsia="pl-PL"/>
        </w:rPr>
      </w:pPr>
    </w:p>
    <w:p w:rsidR="005C5FED" w:rsidRPr="00412E8D" w:rsidRDefault="00E33914" w:rsidP="005C5FED">
      <w:pPr>
        <w:widowControl w:val="0"/>
        <w:autoSpaceDE w:val="0"/>
        <w:autoSpaceDN w:val="0"/>
        <w:spacing w:before="20" w:after="20" w:line="240" w:lineRule="auto"/>
        <w:ind w:left="567" w:right="567"/>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color w:val="000000"/>
          <w:sz w:val="18"/>
          <w:szCs w:val="18"/>
          <w:lang w:eastAsia="pl-PL"/>
        </w:rPr>
        <w:t>Łęczyce</w:t>
      </w:r>
      <w:r w:rsidR="005C5FED" w:rsidRPr="00412E8D">
        <w:rPr>
          <w:rFonts w:ascii="Book Antiqua" w:eastAsia="Times New Roman" w:hAnsi="Book Antiqua" w:cs="Times New Roman"/>
          <w:sz w:val="18"/>
          <w:szCs w:val="18"/>
          <w:lang w:eastAsia="pl-PL"/>
        </w:rPr>
        <w:t xml:space="preserve">, </w:t>
      </w:r>
      <w:r w:rsidR="00BD42DB">
        <w:rPr>
          <w:rFonts w:ascii="Book Antiqua" w:eastAsia="Times New Roman" w:hAnsi="Book Antiqua" w:cs="Times New Roman"/>
          <w:sz w:val="18"/>
          <w:szCs w:val="18"/>
          <w:lang w:eastAsia="pl-PL"/>
        </w:rPr>
        <w:t>05 listopada</w:t>
      </w:r>
      <w:r w:rsidR="005C5FED" w:rsidRPr="00412E8D">
        <w:rPr>
          <w:rFonts w:ascii="Book Antiqua" w:eastAsia="Times New Roman" w:hAnsi="Book Antiqua" w:cs="Times New Roman"/>
          <w:sz w:val="18"/>
          <w:szCs w:val="18"/>
          <w:lang w:eastAsia="pl-PL"/>
        </w:rPr>
        <w:t xml:space="preserve"> 2018 r.</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sectPr w:rsidR="005C5FED" w:rsidRPr="00412E8D" w:rsidSect="00FF2395">
          <w:headerReference w:type="default" r:id="rId9"/>
          <w:footerReference w:type="default" r:id="rId10"/>
          <w:footerReference w:type="first" r:id="rId11"/>
          <w:pgSz w:w="11900" w:h="16840"/>
          <w:pgMar w:top="709" w:right="1120" w:bottom="709" w:left="1320" w:header="708" w:footer="708" w:gutter="0"/>
          <w:cols w:space="708"/>
          <w:titlePg/>
          <w:docGrid w:linePitch="299"/>
        </w:sectPr>
      </w:pP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bookmarkStart w:id="2" w:name="page2"/>
      <w:bookmarkEnd w:id="2"/>
    </w:p>
    <w:p w:rsidR="005C5FED" w:rsidRPr="00412E8D" w:rsidRDefault="005C5FED" w:rsidP="005C5FED">
      <w:pPr>
        <w:widowControl w:val="0"/>
        <w:tabs>
          <w:tab w:val="left" w:pos="1261"/>
        </w:tabs>
        <w:autoSpaceDE w:val="0"/>
        <w:autoSpaceDN w:val="0"/>
        <w:adjustRightInd w:val="0"/>
        <w:spacing w:before="20" w:after="20" w:line="240" w:lineRule="auto"/>
        <w:ind w:right="567"/>
        <w:jc w:val="both"/>
        <w:rPr>
          <w:rFonts w:ascii="Book Antiqua" w:eastAsia="SimSun" w:hAnsi="Book Antiqua" w:cs="Verdana"/>
          <w:b/>
          <w:bCs/>
          <w:sz w:val="18"/>
          <w:szCs w:val="18"/>
          <w:lang w:eastAsia="pl-PL"/>
        </w:rPr>
      </w:pPr>
      <w:bookmarkStart w:id="3" w:name="page3"/>
      <w:bookmarkEnd w:id="3"/>
      <w:r w:rsidRPr="00412E8D">
        <w:rPr>
          <w:rFonts w:ascii="Book Antiqua" w:eastAsia="SimSun" w:hAnsi="Book Antiqua" w:cs="Verdana"/>
          <w:b/>
          <w:bCs/>
          <w:sz w:val="18"/>
          <w:szCs w:val="18"/>
          <w:lang w:eastAsia="pl-PL"/>
        </w:rPr>
        <w:t>Informacje ogólne</w:t>
      </w:r>
    </w:p>
    <w:p w:rsidR="005C5FED" w:rsidRPr="00412E8D" w:rsidRDefault="005C5FED" w:rsidP="005C5FED">
      <w:pPr>
        <w:widowControl w:val="0"/>
        <w:tabs>
          <w:tab w:val="left" w:pos="1261"/>
        </w:tabs>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E33914" w:rsidRPr="00412E8D" w:rsidRDefault="005C5FED" w:rsidP="00E33914">
      <w:pPr>
        <w:widowControl w:val="0"/>
        <w:numPr>
          <w:ilvl w:val="0"/>
          <w:numId w:val="1"/>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Postępowanie prowadzone jest zgodnie z Ustawą z dnia 29 stycznia 2004 r. – Prawo zamówień publicznych (t. j. </w:t>
      </w:r>
      <w:r w:rsidRPr="00412E8D">
        <w:rPr>
          <w:rFonts w:ascii="Book Antiqua" w:eastAsia="SimSun" w:hAnsi="Book Antiqua" w:cs="Times New Roman"/>
          <w:sz w:val="18"/>
          <w:szCs w:val="18"/>
          <w:lang w:eastAsia="pl-PL"/>
        </w:rPr>
        <w:t>Dz. U. z 2017 r. poz. 1579 z późn. zm.</w:t>
      </w:r>
      <w:r w:rsidRPr="00412E8D">
        <w:rPr>
          <w:rFonts w:ascii="Book Antiqua" w:eastAsia="SimSun" w:hAnsi="Book Antiqua" w:cs="Verdana"/>
          <w:sz w:val="18"/>
          <w:szCs w:val="18"/>
          <w:lang w:eastAsia="pl-PL"/>
        </w:rPr>
        <w:t xml:space="preserve">), zwaną w dalszej części „ustawą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5C5FED" w:rsidRPr="00412E8D" w:rsidRDefault="005C5FED" w:rsidP="00E33914">
      <w:pPr>
        <w:widowControl w:val="0"/>
        <w:numPr>
          <w:ilvl w:val="0"/>
          <w:numId w:val="1"/>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Do czynności podejmowanych przez Zamawiającego i Wykonawców stosować się będzie przepisy ustawy z dnia 23 kwietnia 1964 r. – Kodeks cywilny (tekst jednolity Dz. U. z 2017, poz. 459 z </w:t>
      </w:r>
      <w:proofErr w:type="spellStart"/>
      <w:r w:rsidRPr="00412E8D">
        <w:rPr>
          <w:rFonts w:ascii="Book Antiqua" w:eastAsia="SimSun" w:hAnsi="Book Antiqua" w:cs="Verdana"/>
          <w:sz w:val="18"/>
          <w:szCs w:val="18"/>
          <w:lang w:eastAsia="pl-PL"/>
        </w:rPr>
        <w:t>późń</w:t>
      </w:r>
      <w:proofErr w:type="spellEnd"/>
      <w:r w:rsidRPr="00412E8D">
        <w:rPr>
          <w:rFonts w:ascii="Book Antiqua" w:eastAsia="SimSun" w:hAnsi="Book Antiqua" w:cs="Verdana"/>
          <w:sz w:val="18"/>
          <w:szCs w:val="18"/>
          <w:lang w:eastAsia="pl-PL"/>
        </w:rPr>
        <w:t xml:space="preserve">. zm.), jeżeli przepisy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nie stanowią inaczej. </w:t>
      </w:r>
    </w:p>
    <w:p w:rsidR="005C5FED"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nie przewiduje zebrania Wykonawców. </w:t>
      </w:r>
    </w:p>
    <w:p w:rsidR="005C5FED"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nie przewiduje udzielenia zaliczek na poczet wykonania zamówienia (art. 151 a. ust. 1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E33914"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Rozliczenia między Zamawiającym a Wykonawcą prowadzone będą w polskich złotych (PLN). </w:t>
      </w:r>
    </w:p>
    <w:p w:rsidR="003A2CC1"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Nie przewiduje się rozliczeń w walutach obcych. </w:t>
      </w:r>
    </w:p>
    <w:p w:rsidR="003A2CC1"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Postępowanie o udzielenie zamówienia prowadzi się w języku polskim (art. 9 ust. 2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3A2CC1"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nie  przewiduje zwrotu kosztów  udziału Wykonawców  w postępowaniu(z zastrzeżeniem art. 93 ust. 5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Wykonawca ponosi wszelkie koszty udziału w postępowaniu, w tym koszty przygotowania oferty.</w:t>
      </w:r>
    </w:p>
    <w:p w:rsidR="005C5FED" w:rsidRPr="00412E8D" w:rsidRDefault="005C5FED" w:rsidP="00AC2CEA">
      <w:pPr>
        <w:widowControl w:val="0"/>
        <w:numPr>
          <w:ilvl w:val="0"/>
          <w:numId w:val="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Wykonawcą może być osoba fizyczna, osoba prawna lub jednostka organizacyjna nieposiadającą osobowości prawnej. </w:t>
      </w:r>
    </w:p>
    <w:p w:rsidR="005C5FED" w:rsidRPr="00412E8D" w:rsidRDefault="005C5FED" w:rsidP="00AC2CEA">
      <w:pPr>
        <w:widowControl w:val="0"/>
        <w:numPr>
          <w:ilvl w:val="0"/>
          <w:numId w:val="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Wykonawca może powierzyć wykonanie części zamówienia podwykonawcy. Zamawiający nie zastrzega obowiązku osobistego wykonania przez wykonawcę kluczowych części zamówienia. </w:t>
      </w:r>
    </w:p>
    <w:p w:rsidR="005C5FED" w:rsidRPr="00412E8D" w:rsidRDefault="005C5FED" w:rsidP="005C5FED">
      <w:pPr>
        <w:spacing w:before="20" w:after="20" w:line="276" w:lineRule="auto"/>
        <w:ind w:left="567" w:right="567"/>
        <w:jc w:val="both"/>
        <w:rPr>
          <w:rFonts w:ascii="Book Antiqua" w:eastAsia="SimSun" w:hAnsi="Book Antiqua" w:cs="Times New Roman"/>
          <w:b/>
          <w:bCs/>
          <w:sz w:val="18"/>
          <w:szCs w:val="18"/>
          <w:lang w:eastAsia="pl-PL"/>
        </w:rPr>
      </w:pPr>
      <w:bookmarkStart w:id="4" w:name="page4"/>
      <w:bookmarkStart w:id="5" w:name="page5"/>
      <w:bookmarkEnd w:id="4"/>
      <w:bookmarkEnd w:id="5"/>
    </w:p>
    <w:p w:rsidR="005C5FED" w:rsidRPr="00412E8D" w:rsidRDefault="005C5FED" w:rsidP="005C5FED">
      <w:pPr>
        <w:spacing w:before="20" w:after="20" w:line="276" w:lineRule="auto"/>
        <w:ind w:left="567" w:right="567"/>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5C5FED" w:rsidRPr="00412E8D" w:rsidRDefault="005C5FED"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Pr="00412E8D"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33914" w:rsidRDefault="00E33914"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F3209E" w:rsidRDefault="00F3209E"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F3209E" w:rsidRPr="00412E8D" w:rsidRDefault="00F3209E" w:rsidP="005C5FED">
      <w:pPr>
        <w:spacing w:before="20" w:after="20" w:line="276" w:lineRule="auto"/>
        <w:ind w:left="567" w:right="567"/>
        <w:contextualSpacing/>
        <w:jc w:val="both"/>
        <w:rPr>
          <w:rFonts w:ascii="Book Antiqua" w:eastAsia="SimSun" w:hAnsi="Book Antiqua" w:cs="Times New Roman"/>
          <w:b/>
          <w:bCs/>
          <w:sz w:val="18"/>
          <w:szCs w:val="18"/>
          <w:lang w:eastAsia="pl-PL"/>
        </w:rPr>
      </w:pPr>
    </w:p>
    <w:p w:rsidR="00EE2CCB" w:rsidRPr="00412E8D" w:rsidRDefault="00EE2CCB" w:rsidP="00FF2395">
      <w:pPr>
        <w:spacing w:before="20" w:after="20" w:line="276" w:lineRule="auto"/>
        <w:ind w:right="567" w:firstLine="708"/>
        <w:contextualSpacing/>
        <w:jc w:val="right"/>
        <w:rPr>
          <w:rFonts w:ascii="Book Antiqua" w:eastAsia="SimSun" w:hAnsi="Book Antiqua" w:cs="Times New Roman"/>
          <w:b/>
          <w:bCs/>
          <w:sz w:val="18"/>
          <w:szCs w:val="18"/>
          <w:lang w:eastAsia="pl-PL"/>
        </w:rPr>
      </w:pPr>
    </w:p>
    <w:p w:rsidR="00361798" w:rsidRPr="00412E8D" w:rsidRDefault="005C5FED" w:rsidP="00AC2CEA">
      <w:pPr>
        <w:widowControl w:val="0"/>
        <w:numPr>
          <w:ilvl w:val="0"/>
          <w:numId w:val="4"/>
        </w:numPr>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r w:rsidRPr="00412E8D">
        <w:rPr>
          <w:rFonts w:ascii="Book Antiqua" w:eastAsia="Times New Roman" w:hAnsi="Book Antiqua" w:cs="Times New Roman"/>
          <w:b/>
          <w:bCs/>
          <w:color w:val="000000"/>
          <w:sz w:val="18"/>
          <w:szCs w:val="18"/>
          <w:lang w:eastAsia="pl-PL"/>
        </w:rPr>
        <w:t xml:space="preserve">NAZWA ORAZ ADRES ZAMAWIAJĄCEGO    </w:t>
      </w:r>
    </w:p>
    <w:p w:rsidR="005C5FED" w:rsidRPr="00412E8D" w:rsidRDefault="005C5FED" w:rsidP="00361798">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r w:rsidRPr="00412E8D">
        <w:rPr>
          <w:rFonts w:ascii="Book Antiqua" w:eastAsia="Times New Roman" w:hAnsi="Book Antiqua" w:cs="Times New Roman"/>
          <w:b/>
          <w:bCs/>
          <w:color w:val="000000"/>
          <w:sz w:val="18"/>
          <w:szCs w:val="18"/>
          <w:lang w:eastAsia="pl-PL"/>
        </w:rPr>
        <w:t xml:space="preserve">           </w:t>
      </w:r>
    </w:p>
    <w:p w:rsidR="00E33914" w:rsidRPr="00412E8D" w:rsidRDefault="00E33914" w:rsidP="00E33914">
      <w:pPr>
        <w:pStyle w:val="Default"/>
        <w:jc w:val="both"/>
        <w:rPr>
          <w:rFonts w:ascii="Book Antiqua" w:hAnsi="Book Antiqua"/>
          <w:color w:val="auto"/>
          <w:sz w:val="18"/>
          <w:szCs w:val="18"/>
        </w:rPr>
      </w:pPr>
      <w:r w:rsidRPr="00412E8D">
        <w:rPr>
          <w:rFonts w:ascii="Book Antiqua" w:hAnsi="Book Antiqua"/>
          <w:b/>
          <w:bCs/>
          <w:color w:val="auto"/>
          <w:sz w:val="18"/>
          <w:szCs w:val="18"/>
        </w:rPr>
        <w:t xml:space="preserve">Nazwa Zamawiającego: </w:t>
      </w:r>
      <w:r w:rsidRPr="00412E8D">
        <w:rPr>
          <w:rFonts w:ascii="Book Antiqua" w:hAnsi="Book Antiqua"/>
          <w:color w:val="auto"/>
          <w:sz w:val="18"/>
          <w:szCs w:val="18"/>
        </w:rPr>
        <w:t>Gmina Łęczyce</w:t>
      </w:r>
    </w:p>
    <w:p w:rsidR="00E33914" w:rsidRPr="00412E8D" w:rsidRDefault="00E33914" w:rsidP="00E33914">
      <w:pPr>
        <w:pStyle w:val="Default"/>
        <w:jc w:val="both"/>
        <w:rPr>
          <w:rFonts w:ascii="Book Antiqua" w:hAnsi="Book Antiqua"/>
          <w:color w:val="auto"/>
          <w:sz w:val="18"/>
          <w:szCs w:val="18"/>
        </w:rPr>
      </w:pPr>
      <w:r w:rsidRPr="00412E8D">
        <w:rPr>
          <w:rFonts w:ascii="Book Antiqua" w:hAnsi="Book Antiqua"/>
          <w:b/>
          <w:bCs/>
          <w:color w:val="auto"/>
          <w:sz w:val="18"/>
          <w:szCs w:val="18"/>
        </w:rPr>
        <w:t xml:space="preserve">Adres: </w:t>
      </w:r>
      <w:r w:rsidRPr="00412E8D">
        <w:rPr>
          <w:rFonts w:ascii="Book Antiqua" w:hAnsi="Book Antiqua"/>
          <w:color w:val="auto"/>
          <w:sz w:val="18"/>
          <w:szCs w:val="18"/>
        </w:rPr>
        <w:t>ul. Długa 49, 84-218 Łęczyce</w:t>
      </w:r>
    </w:p>
    <w:p w:rsidR="00E33914" w:rsidRPr="00412E8D" w:rsidRDefault="00E33914" w:rsidP="00E33914">
      <w:pPr>
        <w:pStyle w:val="Default"/>
        <w:jc w:val="both"/>
        <w:rPr>
          <w:rFonts w:ascii="Book Antiqua" w:hAnsi="Book Antiqua"/>
          <w:b/>
          <w:bCs/>
          <w:color w:val="auto"/>
          <w:sz w:val="18"/>
          <w:szCs w:val="18"/>
        </w:rPr>
      </w:pPr>
      <w:r w:rsidRPr="00412E8D">
        <w:rPr>
          <w:rFonts w:ascii="Book Antiqua" w:hAnsi="Book Antiqua"/>
          <w:b/>
          <w:bCs/>
          <w:color w:val="auto"/>
          <w:sz w:val="18"/>
          <w:szCs w:val="18"/>
        </w:rPr>
        <w:t>REGON: 191675385</w:t>
      </w:r>
    </w:p>
    <w:p w:rsidR="00E33914" w:rsidRPr="00412E8D" w:rsidRDefault="00E33914" w:rsidP="00E33914">
      <w:pPr>
        <w:pStyle w:val="Default"/>
        <w:jc w:val="both"/>
        <w:rPr>
          <w:rFonts w:ascii="Book Antiqua" w:hAnsi="Book Antiqua"/>
          <w:b/>
          <w:bCs/>
          <w:color w:val="auto"/>
          <w:sz w:val="18"/>
          <w:szCs w:val="18"/>
        </w:rPr>
      </w:pPr>
      <w:r w:rsidRPr="00412E8D">
        <w:rPr>
          <w:rFonts w:ascii="Book Antiqua" w:hAnsi="Book Antiqua"/>
          <w:b/>
          <w:bCs/>
          <w:color w:val="auto"/>
          <w:sz w:val="18"/>
          <w:szCs w:val="18"/>
        </w:rPr>
        <w:t>NIP: 588-20-87-766</w:t>
      </w:r>
    </w:p>
    <w:p w:rsidR="00E33914" w:rsidRPr="00412E8D" w:rsidRDefault="00E33914" w:rsidP="00E33914">
      <w:pPr>
        <w:pStyle w:val="Default"/>
        <w:jc w:val="both"/>
        <w:rPr>
          <w:rFonts w:ascii="Book Antiqua" w:hAnsi="Book Antiqua"/>
          <w:color w:val="auto"/>
          <w:sz w:val="18"/>
          <w:szCs w:val="18"/>
        </w:rPr>
      </w:pPr>
      <w:r w:rsidRPr="00412E8D">
        <w:rPr>
          <w:rFonts w:ascii="Book Antiqua" w:hAnsi="Book Antiqua"/>
          <w:b/>
          <w:bCs/>
          <w:color w:val="auto"/>
          <w:sz w:val="18"/>
          <w:szCs w:val="18"/>
        </w:rPr>
        <w:t>Strona internetowa:</w:t>
      </w:r>
      <w:r w:rsidR="005F4E34">
        <w:rPr>
          <w:rFonts w:ascii="Book Antiqua" w:hAnsi="Book Antiqua"/>
          <w:b/>
          <w:bCs/>
          <w:color w:val="auto"/>
          <w:sz w:val="18"/>
          <w:szCs w:val="18"/>
        </w:rPr>
        <w:t xml:space="preserve"> </w:t>
      </w:r>
      <w:r w:rsidR="005F4E34">
        <w:rPr>
          <w:rFonts w:ascii="Book Antiqua" w:hAnsi="Book Antiqua"/>
          <w:color w:val="auto"/>
          <w:sz w:val="18"/>
          <w:szCs w:val="18"/>
        </w:rPr>
        <w:t>http://bip</w:t>
      </w:r>
      <w:r w:rsidRPr="00412E8D">
        <w:rPr>
          <w:rFonts w:ascii="Book Antiqua" w:hAnsi="Book Antiqua"/>
          <w:color w:val="auto"/>
          <w:sz w:val="18"/>
          <w:szCs w:val="18"/>
        </w:rPr>
        <w:t xml:space="preserve">.leczyce.pl </w:t>
      </w:r>
    </w:p>
    <w:p w:rsidR="00E33914" w:rsidRPr="00412E8D" w:rsidRDefault="00E33914" w:rsidP="00E33914">
      <w:pPr>
        <w:tabs>
          <w:tab w:val="left" w:pos="2800"/>
        </w:tabs>
        <w:spacing w:after="0" w:line="240" w:lineRule="auto"/>
        <w:rPr>
          <w:rFonts w:ascii="Book Antiqua" w:hAnsi="Book Antiqua"/>
          <w:sz w:val="18"/>
          <w:szCs w:val="18"/>
        </w:rPr>
      </w:pPr>
      <w:r w:rsidRPr="00412E8D">
        <w:rPr>
          <w:rFonts w:ascii="Book Antiqua" w:hAnsi="Book Antiqua"/>
          <w:b/>
          <w:bCs/>
          <w:sz w:val="18"/>
          <w:szCs w:val="18"/>
        </w:rPr>
        <w:t xml:space="preserve">Godziny urzędowania: </w:t>
      </w:r>
      <w:r w:rsidRPr="00412E8D">
        <w:rPr>
          <w:rStyle w:val="contact-misc"/>
          <w:rFonts w:ascii="Book Antiqua" w:hAnsi="Book Antiqua"/>
          <w:sz w:val="18"/>
          <w:szCs w:val="18"/>
        </w:rPr>
        <w:t>poniedziałek : 7.30 – 17.00</w:t>
      </w:r>
      <w:r w:rsidRPr="00412E8D">
        <w:rPr>
          <w:rFonts w:ascii="Book Antiqua" w:hAnsi="Book Antiqua"/>
          <w:sz w:val="18"/>
          <w:szCs w:val="18"/>
        </w:rPr>
        <w:t xml:space="preserve">,  </w:t>
      </w:r>
      <w:r w:rsidRPr="00412E8D">
        <w:rPr>
          <w:rStyle w:val="contact-misc"/>
          <w:rFonts w:ascii="Book Antiqua" w:hAnsi="Book Antiqua"/>
          <w:sz w:val="18"/>
          <w:szCs w:val="18"/>
        </w:rPr>
        <w:t>wtorek, środa, czwartek: 7.30 – 15.30</w:t>
      </w:r>
      <w:r w:rsidRPr="00412E8D">
        <w:rPr>
          <w:rFonts w:ascii="Book Antiqua" w:hAnsi="Book Antiqua"/>
          <w:sz w:val="18"/>
          <w:szCs w:val="18"/>
        </w:rPr>
        <w:t xml:space="preserve">, </w:t>
      </w:r>
      <w:r w:rsidRPr="00412E8D">
        <w:rPr>
          <w:rStyle w:val="contact-misc"/>
          <w:rFonts w:ascii="Book Antiqua" w:hAnsi="Book Antiqua"/>
          <w:sz w:val="18"/>
          <w:szCs w:val="18"/>
        </w:rPr>
        <w:t>piątek: 7.30 – 14.00.</w:t>
      </w:r>
    </w:p>
    <w:p w:rsidR="00E33914" w:rsidRPr="00412E8D" w:rsidRDefault="00E33914" w:rsidP="00E33914">
      <w:pPr>
        <w:pStyle w:val="Default"/>
        <w:jc w:val="both"/>
        <w:rPr>
          <w:rFonts w:ascii="Book Antiqua" w:hAnsi="Book Antiqua"/>
          <w:b/>
          <w:bCs/>
          <w:color w:val="auto"/>
          <w:sz w:val="18"/>
          <w:szCs w:val="18"/>
        </w:rPr>
      </w:pPr>
      <w:r w:rsidRPr="00412E8D">
        <w:rPr>
          <w:rFonts w:ascii="Book Antiqua" w:hAnsi="Book Antiqua"/>
          <w:b/>
          <w:bCs/>
          <w:color w:val="auto"/>
          <w:sz w:val="18"/>
          <w:szCs w:val="18"/>
        </w:rPr>
        <w:t xml:space="preserve">Osoby do kontaktu: </w:t>
      </w:r>
    </w:p>
    <w:p w:rsidR="00E33914" w:rsidRPr="00412E8D" w:rsidRDefault="00E33914" w:rsidP="00E33914">
      <w:pPr>
        <w:pStyle w:val="Default"/>
        <w:jc w:val="both"/>
        <w:rPr>
          <w:rFonts w:ascii="Book Antiqua" w:hAnsi="Book Antiqua"/>
          <w:bCs/>
          <w:color w:val="auto"/>
          <w:sz w:val="18"/>
          <w:szCs w:val="18"/>
        </w:rPr>
      </w:pPr>
      <w:r w:rsidRPr="00412E8D">
        <w:rPr>
          <w:rFonts w:ascii="Book Antiqua" w:hAnsi="Book Antiqua"/>
          <w:bCs/>
          <w:color w:val="auto"/>
          <w:sz w:val="18"/>
          <w:szCs w:val="18"/>
        </w:rPr>
        <w:t>w sprawach merytorycznych – Karolina Patelczyk</w:t>
      </w:r>
    </w:p>
    <w:p w:rsidR="00E33914" w:rsidRPr="00412E8D" w:rsidRDefault="00E33914" w:rsidP="00E33914">
      <w:pPr>
        <w:pStyle w:val="Default"/>
        <w:jc w:val="both"/>
        <w:rPr>
          <w:rFonts w:ascii="Book Antiqua" w:hAnsi="Book Antiqua"/>
          <w:color w:val="auto"/>
          <w:sz w:val="18"/>
          <w:szCs w:val="18"/>
        </w:rPr>
      </w:pPr>
      <w:r w:rsidRPr="00412E8D">
        <w:rPr>
          <w:rFonts w:ascii="Book Antiqua" w:hAnsi="Book Antiqua"/>
          <w:bCs/>
          <w:color w:val="auto"/>
          <w:sz w:val="18"/>
          <w:szCs w:val="18"/>
        </w:rPr>
        <w:t>w sprawach formalnych - Damian Banasiak</w:t>
      </w:r>
    </w:p>
    <w:p w:rsidR="00E33914" w:rsidRPr="00412E8D" w:rsidRDefault="00E33914" w:rsidP="00E33914">
      <w:pPr>
        <w:pStyle w:val="Default"/>
        <w:jc w:val="both"/>
        <w:rPr>
          <w:rFonts w:ascii="Book Antiqua" w:hAnsi="Book Antiqua"/>
          <w:color w:val="auto"/>
          <w:sz w:val="18"/>
          <w:szCs w:val="18"/>
          <w:lang w:val="de-DE"/>
        </w:rPr>
      </w:pPr>
      <w:proofErr w:type="spellStart"/>
      <w:r w:rsidRPr="00412E8D">
        <w:rPr>
          <w:rFonts w:ascii="Book Antiqua" w:hAnsi="Book Antiqua"/>
          <w:b/>
          <w:bCs/>
          <w:color w:val="auto"/>
          <w:sz w:val="18"/>
          <w:szCs w:val="18"/>
          <w:lang w:val="de-DE"/>
        </w:rPr>
        <w:t>Numer</w:t>
      </w:r>
      <w:proofErr w:type="spellEnd"/>
      <w:r w:rsidR="003D59AB" w:rsidRPr="00412E8D">
        <w:rPr>
          <w:rFonts w:ascii="Book Antiqua" w:hAnsi="Book Antiqua"/>
          <w:b/>
          <w:bCs/>
          <w:color w:val="auto"/>
          <w:sz w:val="18"/>
          <w:szCs w:val="18"/>
          <w:lang w:val="de-DE"/>
        </w:rPr>
        <w:t xml:space="preserve"> </w:t>
      </w:r>
      <w:proofErr w:type="spellStart"/>
      <w:r w:rsidRPr="00412E8D">
        <w:rPr>
          <w:rFonts w:ascii="Book Antiqua" w:hAnsi="Book Antiqua"/>
          <w:b/>
          <w:bCs/>
          <w:color w:val="auto"/>
          <w:sz w:val="18"/>
          <w:szCs w:val="18"/>
          <w:lang w:val="de-DE"/>
        </w:rPr>
        <w:t>telefonu</w:t>
      </w:r>
      <w:proofErr w:type="spellEnd"/>
      <w:r w:rsidRPr="00412E8D">
        <w:rPr>
          <w:rFonts w:ascii="Book Antiqua" w:hAnsi="Book Antiqua"/>
          <w:b/>
          <w:bCs/>
          <w:color w:val="auto"/>
          <w:sz w:val="18"/>
          <w:szCs w:val="18"/>
          <w:lang w:val="de-DE"/>
        </w:rPr>
        <w:t>:</w:t>
      </w:r>
      <w:r w:rsidRPr="00412E8D">
        <w:rPr>
          <w:rFonts w:ascii="Book Antiqua" w:hAnsi="Book Antiqua"/>
          <w:color w:val="907852"/>
          <w:sz w:val="18"/>
          <w:szCs w:val="18"/>
        </w:rPr>
        <w:t xml:space="preserve"> </w:t>
      </w:r>
      <w:r w:rsidRPr="00412E8D">
        <w:rPr>
          <w:rFonts w:ascii="Book Antiqua" w:hAnsi="Book Antiqua"/>
          <w:color w:val="auto"/>
          <w:sz w:val="18"/>
          <w:szCs w:val="18"/>
        </w:rPr>
        <w:t>(58) 678-92-14</w:t>
      </w:r>
    </w:p>
    <w:p w:rsidR="00E33914" w:rsidRPr="00412E8D" w:rsidRDefault="00E33914" w:rsidP="00E33914">
      <w:pPr>
        <w:pStyle w:val="Default"/>
        <w:jc w:val="both"/>
        <w:rPr>
          <w:rFonts w:ascii="Book Antiqua" w:hAnsi="Book Antiqua"/>
          <w:color w:val="auto"/>
          <w:sz w:val="18"/>
          <w:szCs w:val="18"/>
          <w:u w:val="single"/>
          <w:lang w:val="de-DE"/>
        </w:rPr>
      </w:pPr>
      <w:r w:rsidRPr="00412E8D">
        <w:rPr>
          <w:rFonts w:ascii="Book Antiqua" w:hAnsi="Book Antiqua"/>
          <w:b/>
          <w:bCs/>
          <w:color w:val="auto"/>
          <w:sz w:val="18"/>
          <w:szCs w:val="18"/>
          <w:lang w:val="de-DE"/>
        </w:rPr>
        <w:t xml:space="preserve">email: </w:t>
      </w:r>
      <w:hyperlink r:id="rId12" w:history="1">
        <w:r w:rsidRPr="00412E8D">
          <w:rPr>
            <w:rStyle w:val="Hipercze"/>
            <w:rFonts w:ascii="Book Antiqua" w:hAnsi="Book Antiqua"/>
            <w:color w:val="auto"/>
            <w:sz w:val="18"/>
            <w:szCs w:val="18"/>
            <w:lang w:val="de-DE"/>
          </w:rPr>
          <w:t>sekretariat@leczyce.pl</w:t>
        </w:r>
      </w:hyperlink>
    </w:p>
    <w:p w:rsidR="005C5FED" w:rsidRPr="00412E8D" w:rsidRDefault="005C5FED" w:rsidP="005C5FED">
      <w:pPr>
        <w:tabs>
          <w:tab w:val="left" w:pos="426"/>
        </w:tabs>
        <w:spacing w:before="20" w:after="20" w:line="240" w:lineRule="auto"/>
        <w:ind w:right="567"/>
        <w:jc w:val="both"/>
        <w:rPr>
          <w:rFonts w:ascii="Book Antiqua" w:eastAsia="Times New Roman" w:hAnsi="Book Antiqua" w:cs="Times New Roman"/>
          <w:b/>
          <w:bCs/>
          <w:color w:val="000000"/>
          <w:sz w:val="18"/>
          <w:szCs w:val="18"/>
          <w:lang w:eastAsia="pl-PL"/>
        </w:rPr>
      </w:pPr>
    </w:p>
    <w:p w:rsidR="00E33914" w:rsidRPr="00412E8D" w:rsidRDefault="00E33914" w:rsidP="005C5FED">
      <w:pPr>
        <w:tabs>
          <w:tab w:val="left" w:pos="426"/>
        </w:tabs>
        <w:spacing w:before="20" w:after="20" w:line="240" w:lineRule="auto"/>
        <w:ind w:right="567"/>
        <w:jc w:val="both"/>
        <w:rPr>
          <w:rFonts w:ascii="Book Antiqua" w:eastAsia="SimSun" w:hAnsi="Book Antiqua" w:cs="Times New Roman"/>
          <w:b/>
          <w:bCs/>
          <w:sz w:val="18"/>
          <w:szCs w:val="18"/>
          <w:lang w:eastAsia="pl-PL"/>
        </w:rPr>
      </w:pPr>
    </w:p>
    <w:p w:rsidR="005C5FED" w:rsidRPr="00412E8D" w:rsidRDefault="005C5FED" w:rsidP="00AC2CEA">
      <w:pPr>
        <w:widowControl w:val="0"/>
        <w:numPr>
          <w:ilvl w:val="0"/>
          <w:numId w:val="4"/>
        </w:numPr>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r w:rsidRPr="00412E8D">
        <w:rPr>
          <w:rFonts w:ascii="Book Antiqua" w:eastAsia="Times New Roman" w:hAnsi="Book Antiqua" w:cs="Times New Roman"/>
          <w:b/>
          <w:bCs/>
          <w:color w:val="000000"/>
          <w:sz w:val="18"/>
          <w:szCs w:val="18"/>
          <w:lang w:eastAsia="pl-PL"/>
        </w:rPr>
        <w:t>TRYB UDZIELANIA ZAMÓWIENIA</w:t>
      </w:r>
    </w:p>
    <w:p w:rsidR="00361798" w:rsidRPr="00412E8D" w:rsidRDefault="00361798" w:rsidP="00361798">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341DB3" w:rsidP="00341DB3">
      <w:pPr>
        <w:widowControl w:val="0"/>
        <w:tabs>
          <w:tab w:val="left" w:pos="426"/>
        </w:tabs>
        <w:autoSpaceDE w:val="0"/>
        <w:autoSpaceDN w:val="0"/>
        <w:spacing w:before="20" w:after="20" w:line="240" w:lineRule="auto"/>
        <w:ind w:left="141" w:right="567"/>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b/>
          <w:bCs/>
          <w:color w:val="000000"/>
          <w:sz w:val="18"/>
          <w:szCs w:val="18"/>
          <w:lang w:eastAsia="pl-PL"/>
        </w:rPr>
        <w:t xml:space="preserve">1. </w:t>
      </w:r>
      <w:r w:rsidR="00E33914" w:rsidRPr="00412E8D">
        <w:rPr>
          <w:rFonts w:ascii="Book Antiqua" w:eastAsia="Times New Roman" w:hAnsi="Book Antiqua" w:cs="Times New Roman"/>
          <w:bCs/>
          <w:color w:val="000000"/>
          <w:sz w:val="18"/>
          <w:szCs w:val="18"/>
          <w:lang w:eastAsia="pl-PL"/>
        </w:rPr>
        <w:t>Przetarg nieograniczony</w:t>
      </w:r>
      <w:r w:rsidR="00E33914" w:rsidRPr="00412E8D">
        <w:rPr>
          <w:rFonts w:ascii="Book Antiqua" w:eastAsia="Times New Roman" w:hAnsi="Book Antiqua" w:cs="Times New Roman"/>
          <w:b/>
          <w:bCs/>
          <w:color w:val="000000"/>
          <w:sz w:val="18"/>
          <w:szCs w:val="18"/>
          <w:lang w:eastAsia="pl-PL"/>
        </w:rPr>
        <w:t xml:space="preserve"> </w:t>
      </w:r>
      <w:r w:rsidR="005C5FED" w:rsidRPr="00412E8D">
        <w:rPr>
          <w:rFonts w:ascii="Book Antiqua" w:eastAsia="Times New Roman" w:hAnsi="Book Antiqua" w:cs="Times New Roman"/>
          <w:b/>
          <w:bCs/>
          <w:color w:val="000000"/>
          <w:sz w:val="18"/>
          <w:szCs w:val="18"/>
          <w:lang w:eastAsia="pl-PL"/>
        </w:rPr>
        <w:t xml:space="preserve">- </w:t>
      </w:r>
      <w:r w:rsidR="005C5FED" w:rsidRPr="00412E8D">
        <w:rPr>
          <w:rFonts w:ascii="Book Antiqua" w:eastAsia="Times New Roman" w:hAnsi="Book Antiqua" w:cs="Times New Roman"/>
          <w:color w:val="000000"/>
          <w:sz w:val="18"/>
          <w:szCs w:val="18"/>
          <w:lang w:eastAsia="pl-PL"/>
        </w:rPr>
        <w:t xml:space="preserve">stosuje się przepisy ustawy prawo zamówień publicznych z dnia 29 stycznia 2004 r. </w:t>
      </w:r>
      <w:r w:rsidR="005C5FED" w:rsidRPr="00412E8D">
        <w:rPr>
          <w:rFonts w:ascii="Book Antiqua" w:eastAsia="Times New Roman" w:hAnsi="Book Antiqua" w:cs="Verdana"/>
          <w:color w:val="000000"/>
          <w:sz w:val="18"/>
          <w:szCs w:val="18"/>
          <w:lang w:eastAsia="pl-PL"/>
        </w:rPr>
        <w:t xml:space="preserve">(t.j. </w:t>
      </w:r>
      <w:r w:rsidR="005C5FED" w:rsidRPr="00412E8D">
        <w:rPr>
          <w:rFonts w:ascii="Book Antiqua" w:eastAsia="Times New Roman" w:hAnsi="Book Antiqua" w:cs="Times New Roman"/>
          <w:color w:val="000000"/>
          <w:sz w:val="18"/>
          <w:szCs w:val="18"/>
          <w:lang w:eastAsia="pl-PL"/>
        </w:rPr>
        <w:t xml:space="preserve">Dz. U. z 2017 r. poz. 1579 z późn. zm.), skrót w treści SIWZ – </w:t>
      </w:r>
      <w:proofErr w:type="spellStart"/>
      <w:r w:rsidR="005C5FED" w:rsidRPr="00412E8D">
        <w:rPr>
          <w:rFonts w:ascii="Book Antiqua" w:eastAsia="Times New Roman" w:hAnsi="Book Antiqua" w:cs="Times New Roman"/>
          <w:color w:val="000000"/>
          <w:sz w:val="18"/>
          <w:szCs w:val="18"/>
          <w:lang w:eastAsia="pl-PL"/>
        </w:rPr>
        <w:t>pzp</w:t>
      </w:r>
      <w:proofErr w:type="spellEnd"/>
      <w:r w:rsidR="005C5FED" w:rsidRPr="00412E8D">
        <w:rPr>
          <w:rFonts w:ascii="Book Antiqua" w:eastAsia="Times New Roman" w:hAnsi="Book Antiqua" w:cs="Times New Roman"/>
          <w:color w:val="000000"/>
          <w:sz w:val="18"/>
          <w:szCs w:val="18"/>
          <w:lang w:eastAsia="pl-PL"/>
        </w:rPr>
        <w:t>.</w:t>
      </w:r>
    </w:p>
    <w:p w:rsidR="00341DB3" w:rsidRPr="00412E8D" w:rsidRDefault="00341DB3" w:rsidP="00341DB3">
      <w:pPr>
        <w:widowControl w:val="0"/>
        <w:tabs>
          <w:tab w:val="left" w:pos="426"/>
        </w:tabs>
        <w:autoSpaceDE w:val="0"/>
        <w:autoSpaceDN w:val="0"/>
        <w:spacing w:before="20" w:after="20" w:line="240" w:lineRule="auto"/>
        <w:ind w:left="567" w:right="567" w:hanging="42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2.</w:t>
      </w:r>
      <w:r w:rsidRPr="00412E8D">
        <w:rPr>
          <w:rFonts w:ascii="Book Antiqua" w:eastAsia="Times New Roman" w:hAnsi="Book Antiqua" w:cs="Times New Roman"/>
          <w:color w:val="000000"/>
          <w:sz w:val="18"/>
          <w:szCs w:val="18"/>
          <w:lang w:eastAsia="pl-PL"/>
        </w:rPr>
        <w:tab/>
        <w:t>Miejsca publikacji ogłoszenia o zamówieniu:</w:t>
      </w:r>
    </w:p>
    <w:p w:rsidR="00341DB3" w:rsidRPr="00412E8D" w:rsidRDefault="00341DB3" w:rsidP="00341DB3">
      <w:pPr>
        <w:widowControl w:val="0"/>
        <w:tabs>
          <w:tab w:val="left" w:pos="426"/>
        </w:tabs>
        <w:autoSpaceDE w:val="0"/>
        <w:autoSpaceDN w:val="0"/>
        <w:spacing w:before="20" w:after="20" w:line="240" w:lineRule="auto"/>
        <w:ind w:left="567" w:right="567" w:hanging="42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t>
      </w:r>
      <w:r w:rsidRPr="00412E8D">
        <w:rPr>
          <w:rFonts w:ascii="Book Antiqua" w:eastAsia="Times New Roman" w:hAnsi="Book Antiqua" w:cs="Times New Roman"/>
          <w:color w:val="000000"/>
          <w:sz w:val="18"/>
          <w:szCs w:val="18"/>
          <w:lang w:eastAsia="pl-PL"/>
        </w:rPr>
        <w:tab/>
        <w:t>Biuletyn Zamówień Publicznych;</w:t>
      </w:r>
    </w:p>
    <w:p w:rsidR="00341DB3" w:rsidRPr="00412E8D" w:rsidRDefault="00341DB3" w:rsidP="00341DB3">
      <w:pPr>
        <w:widowControl w:val="0"/>
        <w:tabs>
          <w:tab w:val="left" w:pos="426"/>
        </w:tabs>
        <w:autoSpaceDE w:val="0"/>
        <w:autoSpaceDN w:val="0"/>
        <w:spacing w:before="20" w:after="20" w:line="240" w:lineRule="auto"/>
        <w:ind w:left="567" w:right="567" w:hanging="42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t>
      </w:r>
      <w:r w:rsidRPr="00412E8D">
        <w:rPr>
          <w:rFonts w:ascii="Book Antiqua" w:eastAsia="Times New Roman" w:hAnsi="Book Antiqua" w:cs="Times New Roman"/>
          <w:color w:val="000000"/>
          <w:sz w:val="18"/>
          <w:szCs w:val="18"/>
          <w:lang w:eastAsia="pl-PL"/>
        </w:rPr>
        <w:tab/>
        <w:t>strona internetowa Zamawiającego —</w:t>
      </w:r>
      <w:r w:rsidR="00A41E84">
        <w:rPr>
          <w:rFonts w:ascii="Book Antiqua" w:eastAsia="Times New Roman" w:hAnsi="Book Antiqua" w:cs="Times New Roman"/>
          <w:color w:val="000000"/>
          <w:sz w:val="18"/>
          <w:szCs w:val="18"/>
          <w:lang w:eastAsia="pl-PL"/>
        </w:rPr>
        <w:t>http://</w:t>
      </w:r>
      <w:bookmarkStart w:id="6" w:name="_GoBack"/>
      <w:bookmarkEnd w:id="6"/>
      <w:r w:rsidRPr="00412E8D">
        <w:rPr>
          <w:rFonts w:ascii="Book Antiqua" w:eastAsia="Times New Roman" w:hAnsi="Book Antiqua" w:cs="Times New Roman"/>
          <w:color w:val="000000"/>
          <w:sz w:val="18"/>
          <w:szCs w:val="18"/>
          <w:lang w:eastAsia="pl-PL"/>
        </w:rPr>
        <w:t>.bip.leczyce.pl</w:t>
      </w:r>
    </w:p>
    <w:p w:rsidR="00341DB3" w:rsidRDefault="00341DB3" w:rsidP="00341DB3">
      <w:pPr>
        <w:widowControl w:val="0"/>
        <w:tabs>
          <w:tab w:val="left" w:pos="426"/>
        </w:tabs>
        <w:autoSpaceDE w:val="0"/>
        <w:autoSpaceDN w:val="0"/>
        <w:spacing w:before="20" w:after="20" w:line="240" w:lineRule="auto"/>
        <w:ind w:left="567" w:right="567" w:hanging="42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t>
      </w:r>
      <w:r w:rsidRPr="00412E8D">
        <w:rPr>
          <w:rFonts w:ascii="Book Antiqua" w:eastAsia="Times New Roman" w:hAnsi="Book Antiqua" w:cs="Times New Roman"/>
          <w:color w:val="000000"/>
          <w:sz w:val="18"/>
          <w:szCs w:val="18"/>
          <w:lang w:eastAsia="pl-PL"/>
        </w:rPr>
        <w:tab/>
        <w:t>tablica ogłoszeń w siedzibie Zamawiającego.</w:t>
      </w:r>
    </w:p>
    <w:p w:rsidR="00DF2AA8" w:rsidRPr="00DF2AA8" w:rsidRDefault="00DF2AA8" w:rsidP="00DF2AA8">
      <w:pPr>
        <w:widowControl w:val="0"/>
        <w:tabs>
          <w:tab w:val="left" w:pos="426"/>
        </w:tabs>
        <w:autoSpaceDE w:val="0"/>
        <w:autoSpaceDN w:val="0"/>
        <w:spacing w:before="20" w:after="20" w:line="240" w:lineRule="auto"/>
        <w:ind w:left="567" w:right="567" w:hanging="426"/>
        <w:jc w:val="both"/>
        <w:rPr>
          <w:rFonts w:ascii="Book Antiqua" w:eastAsia="Times New Roman" w:hAnsi="Book Antiqua" w:cs="Times New Roman"/>
          <w:b/>
          <w:color w:val="000000"/>
          <w:sz w:val="18"/>
          <w:szCs w:val="18"/>
          <w:lang w:eastAsia="pl-PL"/>
        </w:rPr>
      </w:pPr>
      <w:r>
        <w:rPr>
          <w:rFonts w:ascii="Book Antiqua" w:eastAsia="Times New Roman" w:hAnsi="Book Antiqua" w:cs="Times New Roman"/>
          <w:color w:val="000000"/>
          <w:sz w:val="18"/>
          <w:szCs w:val="18"/>
          <w:lang w:eastAsia="pl-PL"/>
        </w:rPr>
        <w:t xml:space="preserve">3. Zamawiający w niniejszym postępowaniu korzysta z art. 24aa ust </w:t>
      </w:r>
      <w:r w:rsidRPr="00DF2AA8">
        <w:rPr>
          <w:rFonts w:ascii="Book Antiqua" w:eastAsia="Times New Roman" w:hAnsi="Book Antiqua" w:cs="Times New Roman"/>
          <w:color w:val="000000"/>
          <w:sz w:val="18"/>
          <w:szCs w:val="18"/>
          <w:lang w:eastAsia="pl-PL"/>
        </w:rPr>
        <w:t>1. Zamawiający może, w postępowaniu prowadzonym w trybie przetargu nieograniczonego, najpierw</w:t>
      </w:r>
      <w:r>
        <w:rPr>
          <w:rFonts w:ascii="Book Antiqua" w:eastAsia="Times New Roman" w:hAnsi="Book Antiqua" w:cs="Times New Roman"/>
          <w:color w:val="000000"/>
          <w:sz w:val="18"/>
          <w:szCs w:val="18"/>
          <w:lang w:eastAsia="pl-PL"/>
        </w:rPr>
        <w:t xml:space="preserve"> </w:t>
      </w:r>
      <w:r w:rsidRPr="00DF2AA8">
        <w:rPr>
          <w:rFonts w:ascii="Book Antiqua" w:eastAsia="Times New Roman" w:hAnsi="Book Antiqua" w:cs="Times New Roman"/>
          <w:color w:val="000000"/>
          <w:sz w:val="18"/>
          <w:szCs w:val="18"/>
          <w:lang w:eastAsia="pl-PL"/>
        </w:rPr>
        <w:t>dokonać oceny ofert, a następnie zbadać, czy wykonawca, którego oferta została oceniona jako najkorzystniejsza, nie podlega</w:t>
      </w:r>
      <w:r>
        <w:rPr>
          <w:rFonts w:ascii="Book Antiqua" w:eastAsia="Times New Roman" w:hAnsi="Book Antiqua" w:cs="Times New Roman"/>
          <w:color w:val="000000"/>
          <w:sz w:val="18"/>
          <w:szCs w:val="18"/>
          <w:lang w:eastAsia="pl-PL"/>
        </w:rPr>
        <w:t xml:space="preserve"> </w:t>
      </w:r>
      <w:r w:rsidRPr="00DF2AA8">
        <w:rPr>
          <w:rFonts w:ascii="Book Antiqua" w:eastAsia="Times New Roman" w:hAnsi="Book Antiqua" w:cs="Times New Roman"/>
          <w:color w:val="000000"/>
          <w:sz w:val="18"/>
          <w:szCs w:val="18"/>
          <w:lang w:eastAsia="pl-PL"/>
        </w:rPr>
        <w:t>wykluczeniu oraz spełnia warunki udziału w postępowaniu, o ile taka możliwość została przewidziana w specyfikacji</w:t>
      </w:r>
      <w:r>
        <w:rPr>
          <w:rFonts w:ascii="Book Antiqua" w:eastAsia="Times New Roman" w:hAnsi="Book Antiqua" w:cs="Times New Roman"/>
          <w:color w:val="000000"/>
          <w:sz w:val="18"/>
          <w:szCs w:val="18"/>
          <w:lang w:eastAsia="pl-PL"/>
        </w:rPr>
        <w:t xml:space="preserve"> </w:t>
      </w:r>
      <w:r w:rsidRPr="00DF2AA8">
        <w:rPr>
          <w:rFonts w:ascii="Book Antiqua" w:eastAsia="Times New Roman" w:hAnsi="Book Antiqua" w:cs="Times New Roman"/>
          <w:color w:val="000000"/>
          <w:sz w:val="18"/>
          <w:szCs w:val="18"/>
          <w:lang w:eastAsia="pl-PL"/>
        </w:rPr>
        <w:t>istotnych warunków zamówienia lub w ogłoszeniu o zamówieniu.</w:t>
      </w:r>
    </w:p>
    <w:p w:rsidR="005C5FED" w:rsidRPr="00412E8D" w:rsidRDefault="005C5FED" w:rsidP="005C5FED">
      <w:pPr>
        <w:widowControl w:val="0"/>
        <w:tabs>
          <w:tab w:val="left" w:pos="426"/>
        </w:tabs>
        <w:autoSpaceDE w:val="0"/>
        <w:autoSpaceDN w:val="0"/>
        <w:spacing w:before="20" w:after="20" w:line="240" w:lineRule="auto"/>
        <w:ind w:left="567" w:right="567" w:hanging="426"/>
        <w:jc w:val="both"/>
        <w:rPr>
          <w:rFonts w:ascii="Book Antiqua" w:eastAsia="Times New Roman" w:hAnsi="Book Antiqua" w:cs="Times New Roman"/>
          <w:color w:val="000000"/>
          <w:sz w:val="18"/>
          <w:szCs w:val="18"/>
          <w:lang w:eastAsia="pl-PL"/>
        </w:rPr>
      </w:pPr>
    </w:p>
    <w:p w:rsidR="005C5FED" w:rsidRPr="00412E8D" w:rsidRDefault="005C5FED" w:rsidP="00AC2CEA">
      <w:pPr>
        <w:widowControl w:val="0"/>
        <w:numPr>
          <w:ilvl w:val="0"/>
          <w:numId w:val="4"/>
        </w:numPr>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r w:rsidRPr="00412E8D">
        <w:rPr>
          <w:rFonts w:ascii="Book Antiqua" w:eastAsia="Times New Roman" w:hAnsi="Book Antiqua" w:cs="Times New Roman"/>
          <w:b/>
          <w:bCs/>
          <w:color w:val="000000"/>
          <w:sz w:val="18"/>
          <w:szCs w:val="18"/>
          <w:lang w:eastAsia="pl-PL"/>
        </w:rPr>
        <w:t>OPIS PRZEDMIOTU ZAMÓWIENIA</w:t>
      </w:r>
    </w:p>
    <w:p w:rsidR="00361798" w:rsidRPr="00412E8D" w:rsidRDefault="00361798" w:rsidP="00361798">
      <w:pPr>
        <w:widowControl w:val="0"/>
        <w:autoSpaceDE w:val="0"/>
        <w:autoSpaceDN w:val="0"/>
        <w:spacing w:before="20" w:after="20" w:line="240" w:lineRule="auto"/>
        <w:ind w:left="567" w:right="567"/>
        <w:jc w:val="both"/>
        <w:rPr>
          <w:rFonts w:ascii="Book Antiqua" w:eastAsia="Times New Roman" w:hAnsi="Book Antiqua" w:cs="Times New Roman"/>
          <w:b/>
          <w:bCs/>
          <w:color w:val="000000"/>
          <w:sz w:val="18"/>
          <w:szCs w:val="18"/>
          <w:lang w:eastAsia="pl-PL"/>
        </w:rPr>
      </w:pPr>
    </w:p>
    <w:p w:rsidR="005C5FED" w:rsidRPr="00412E8D" w:rsidRDefault="00341DB3" w:rsidP="00361798">
      <w:pPr>
        <w:spacing w:before="20" w:after="20" w:line="240" w:lineRule="auto"/>
        <w:ind w:right="567"/>
        <w:jc w:val="both"/>
        <w:rPr>
          <w:rFonts w:ascii="Book Antiqua" w:eastAsia="SimSun" w:hAnsi="Book Antiqua" w:cs="Arial"/>
          <w:sz w:val="18"/>
          <w:szCs w:val="18"/>
          <w:lang w:eastAsia="pl-PL"/>
        </w:rPr>
      </w:pPr>
      <w:bookmarkStart w:id="7" w:name="_Hlk515047042"/>
      <w:r w:rsidRPr="00412E8D">
        <w:rPr>
          <w:rFonts w:ascii="Book Antiqua" w:eastAsia="SimSun" w:hAnsi="Book Antiqua" w:cs="Arial"/>
          <w:sz w:val="18"/>
          <w:szCs w:val="18"/>
          <w:lang w:eastAsia="pl-PL"/>
        </w:rPr>
        <w:t>U</w:t>
      </w:r>
      <w:r w:rsidR="005C5FED" w:rsidRPr="00412E8D">
        <w:rPr>
          <w:rFonts w:ascii="Book Antiqua" w:eastAsia="SimSun" w:hAnsi="Book Antiqua" w:cs="Arial"/>
          <w:sz w:val="18"/>
          <w:szCs w:val="18"/>
          <w:lang w:eastAsia="pl-PL"/>
        </w:rPr>
        <w:t xml:space="preserve">sługa odbierania i transportu odpadów komunalnych </w:t>
      </w:r>
      <w:r w:rsidR="00B306FD" w:rsidRPr="00412E8D">
        <w:rPr>
          <w:rFonts w:ascii="Book Antiqua" w:eastAsia="SimSun" w:hAnsi="Book Antiqua" w:cs="Arial"/>
          <w:sz w:val="18"/>
          <w:szCs w:val="18"/>
          <w:lang w:eastAsia="pl-PL"/>
        </w:rPr>
        <w:t xml:space="preserve">od właścicieli nieruchomości zamieszkałych </w:t>
      </w:r>
      <w:r w:rsidR="005C5FED" w:rsidRPr="00412E8D">
        <w:rPr>
          <w:rFonts w:ascii="Book Antiqua" w:eastAsia="SimSun" w:hAnsi="Book Antiqua" w:cs="Arial"/>
          <w:sz w:val="18"/>
          <w:szCs w:val="18"/>
          <w:lang w:eastAsia="pl-PL"/>
        </w:rPr>
        <w:t xml:space="preserve">z terenu Gminy </w:t>
      </w:r>
      <w:r w:rsidR="00E33914" w:rsidRPr="00412E8D">
        <w:rPr>
          <w:rFonts w:ascii="Book Antiqua" w:eastAsia="SimSun" w:hAnsi="Book Antiqua" w:cs="Arial"/>
          <w:sz w:val="18"/>
          <w:szCs w:val="18"/>
          <w:lang w:eastAsia="pl-PL"/>
        </w:rPr>
        <w:t>Łęczyce</w:t>
      </w:r>
      <w:r w:rsidR="00B306FD" w:rsidRPr="00412E8D">
        <w:rPr>
          <w:rFonts w:ascii="Book Antiqua" w:eastAsia="SimSun" w:hAnsi="Book Antiqua" w:cs="Arial"/>
          <w:sz w:val="18"/>
          <w:szCs w:val="18"/>
          <w:lang w:eastAsia="pl-PL"/>
        </w:rPr>
        <w:t>.</w:t>
      </w: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F27632">
      <w:pPr>
        <w:spacing w:before="20" w:after="20" w:line="240" w:lineRule="auto"/>
        <w:ind w:right="567"/>
        <w:jc w:val="both"/>
        <w:rPr>
          <w:rFonts w:ascii="Book Antiqua" w:eastAsia="SimSun" w:hAnsi="Book Antiqua" w:cs="Times New Roman"/>
          <w:b/>
          <w:sz w:val="18"/>
          <w:szCs w:val="18"/>
          <w:lang w:eastAsia="pl-PL"/>
        </w:rPr>
      </w:pPr>
      <w:r w:rsidRPr="00412E8D">
        <w:rPr>
          <w:rFonts w:ascii="Book Antiqua" w:eastAsia="SimSun" w:hAnsi="Book Antiqua" w:cs="Times New Roman"/>
          <w:b/>
          <w:sz w:val="18"/>
          <w:szCs w:val="18"/>
          <w:lang w:eastAsia="pl-PL"/>
        </w:rPr>
        <w:t>1. Przedmiot zamówienia:</w:t>
      </w:r>
    </w:p>
    <w:p w:rsidR="005C5FED" w:rsidRPr="00412E8D" w:rsidRDefault="005C5FED" w:rsidP="005C5FED">
      <w:pPr>
        <w:spacing w:before="20" w:after="20" w:line="240" w:lineRule="auto"/>
        <w:ind w:left="567" w:right="567"/>
        <w:jc w:val="both"/>
        <w:rPr>
          <w:rFonts w:ascii="Book Antiqua" w:eastAsia="SimSun" w:hAnsi="Book Antiqua" w:cs="Times New Roman"/>
          <w:sz w:val="18"/>
          <w:szCs w:val="18"/>
          <w:lang w:eastAsia="pl-PL"/>
        </w:rPr>
      </w:pPr>
    </w:p>
    <w:p w:rsidR="00341DB3" w:rsidRPr="00412E8D" w:rsidRDefault="005C5FED" w:rsidP="006431EE">
      <w:pPr>
        <w:pStyle w:val="Akapitzlist"/>
        <w:numPr>
          <w:ilvl w:val="0"/>
          <w:numId w:val="44"/>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 xml:space="preserve">Przedmiotem zamówienia jest </w:t>
      </w:r>
      <w:r w:rsidR="00341DB3" w:rsidRPr="00412E8D">
        <w:rPr>
          <w:rFonts w:ascii="Book Antiqua" w:eastAsia="SimSun" w:hAnsi="Book Antiqua"/>
          <w:color w:val="000000"/>
          <w:sz w:val="18"/>
          <w:szCs w:val="18"/>
        </w:rPr>
        <w:t xml:space="preserve">realizacja </w:t>
      </w:r>
      <w:r w:rsidRPr="00412E8D">
        <w:rPr>
          <w:rFonts w:ascii="Book Antiqua" w:eastAsia="SimSun" w:hAnsi="Book Antiqua"/>
          <w:color w:val="000000"/>
          <w:sz w:val="18"/>
          <w:szCs w:val="18"/>
        </w:rPr>
        <w:t>usług</w:t>
      </w:r>
      <w:r w:rsidR="00341DB3" w:rsidRPr="00412E8D">
        <w:rPr>
          <w:rFonts w:ascii="Book Antiqua" w:eastAsia="SimSun" w:hAnsi="Book Antiqua"/>
          <w:color w:val="000000"/>
          <w:sz w:val="18"/>
          <w:szCs w:val="18"/>
        </w:rPr>
        <w:t>i</w:t>
      </w:r>
      <w:r w:rsidRPr="00412E8D">
        <w:rPr>
          <w:rFonts w:ascii="Book Antiqua" w:eastAsia="SimSun" w:hAnsi="Book Antiqua"/>
          <w:color w:val="000000"/>
          <w:sz w:val="18"/>
          <w:szCs w:val="18"/>
        </w:rPr>
        <w:t xml:space="preserve"> odbierania odpadów komunalnych oraz ich transport do Regionalnej Instalacji Przetwarzania Odpadów Komunalnych Czarnówko (RIPOK Czarnówko) wskazanej w „Planie Gospodarki Odpadami dla Województwa Pomorskiego 2022”</w:t>
      </w:r>
      <w:r w:rsidR="00E33914" w:rsidRPr="00412E8D">
        <w:rPr>
          <w:rFonts w:ascii="Book Antiqua" w:eastAsia="SimSun" w:hAnsi="Book Antiqua"/>
          <w:color w:val="000000"/>
          <w:sz w:val="18"/>
          <w:szCs w:val="18"/>
        </w:rPr>
        <w:t xml:space="preserve"> p</w:t>
      </w:r>
      <w:r w:rsidRPr="00412E8D">
        <w:rPr>
          <w:rFonts w:ascii="Book Antiqua" w:eastAsia="SimSun" w:hAnsi="Book Antiqua"/>
          <w:color w:val="000000"/>
          <w:sz w:val="18"/>
          <w:szCs w:val="18"/>
        </w:rPr>
        <w:t xml:space="preserve">owstałych i zebranych na wszystkich nieruchomościach, na których zamieszkują mieszkańcy, położonych w granicach administracyjnych Gminy </w:t>
      </w:r>
      <w:r w:rsidR="00E33914" w:rsidRPr="00412E8D">
        <w:rPr>
          <w:rFonts w:ascii="Book Antiqua" w:eastAsia="SimSun" w:hAnsi="Book Antiqua"/>
          <w:color w:val="000000"/>
          <w:sz w:val="18"/>
          <w:szCs w:val="18"/>
        </w:rPr>
        <w:t>Łęczyce</w:t>
      </w:r>
      <w:r w:rsidR="00341DB3" w:rsidRPr="00412E8D">
        <w:rPr>
          <w:rFonts w:ascii="Book Antiqua" w:eastAsia="SimSun" w:hAnsi="Book Antiqua"/>
          <w:color w:val="000000"/>
          <w:sz w:val="18"/>
          <w:szCs w:val="18"/>
        </w:rPr>
        <w:t>;</w:t>
      </w:r>
    </w:p>
    <w:p w:rsidR="005C5FED" w:rsidRPr="00412E8D" w:rsidRDefault="00E33914" w:rsidP="006431EE">
      <w:pPr>
        <w:pStyle w:val="Akapitzlist"/>
        <w:numPr>
          <w:ilvl w:val="0"/>
          <w:numId w:val="44"/>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dostarczenie worków do selektywnego zbierania odpadów komunalnych takich jak: papier, tworzywa sztuczne i metale, szkło</w:t>
      </w:r>
      <w:r w:rsidR="000704AB" w:rsidRPr="00412E8D">
        <w:rPr>
          <w:rFonts w:ascii="Book Antiqua" w:eastAsia="SimSun" w:hAnsi="Book Antiqua"/>
          <w:color w:val="000000"/>
          <w:sz w:val="18"/>
          <w:szCs w:val="18"/>
        </w:rPr>
        <w:t xml:space="preserve"> oraz</w:t>
      </w:r>
      <w:r w:rsidRPr="00412E8D">
        <w:rPr>
          <w:rFonts w:ascii="Book Antiqua" w:eastAsia="SimSun" w:hAnsi="Book Antiqua"/>
          <w:color w:val="000000"/>
          <w:sz w:val="18"/>
          <w:szCs w:val="18"/>
        </w:rPr>
        <w:t xml:space="preserve"> odpady biodegradowalne</w:t>
      </w:r>
    </w:p>
    <w:p w:rsidR="00341DB3" w:rsidRPr="00412E8D" w:rsidRDefault="00341DB3" w:rsidP="006431EE">
      <w:pPr>
        <w:pStyle w:val="Akapitzlist"/>
        <w:numPr>
          <w:ilvl w:val="0"/>
          <w:numId w:val="44"/>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kontrola realizacji przez właścicieli nieruchomości obowiązku selektywnej zbiórki odpadów kom</w:t>
      </w:r>
      <w:r w:rsidR="000704AB" w:rsidRPr="00412E8D">
        <w:rPr>
          <w:rFonts w:ascii="Book Antiqua" w:eastAsia="SimSun" w:hAnsi="Book Antiqua"/>
          <w:color w:val="000000"/>
          <w:sz w:val="18"/>
          <w:szCs w:val="18"/>
        </w:rPr>
        <w:t>un</w:t>
      </w:r>
      <w:r w:rsidRPr="00412E8D">
        <w:rPr>
          <w:rFonts w:ascii="Book Antiqua" w:eastAsia="SimSun" w:hAnsi="Book Antiqua"/>
          <w:color w:val="000000"/>
          <w:sz w:val="18"/>
          <w:szCs w:val="18"/>
        </w:rPr>
        <w:t>alnych;</w:t>
      </w:r>
    </w:p>
    <w:p w:rsidR="00341DB3" w:rsidRPr="00412E8D" w:rsidRDefault="00341DB3" w:rsidP="006431EE">
      <w:pPr>
        <w:pStyle w:val="Akapitzlist"/>
        <w:numPr>
          <w:ilvl w:val="0"/>
          <w:numId w:val="44"/>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prowadzenie dokumentacji związanej z działalnością objętą zamówieniem.</w:t>
      </w: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Usługa </w:t>
      </w:r>
      <w:r w:rsidR="00361798" w:rsidRPr="00412E8D">
        <w:rPr>
          <w:rFonts w:ascii="Book Antiqua" w:eastAsia="SimSun" w:hAnsi="Book Antiqua" w:cs="Times New Roman"/>
          <w:sz w:val="18"/>
          <w:szCs w:val="18"/>
          <w:lang w:eastAsia="pl-PL"/>
        </w:rPr>
        <w:t>odbioru i transportu</w:t>
      </w:r>
      <w:r w:rsidRPr="00412E8D">
        <w:rPr>
          <w:rFonts w:ascii="Book Antiqua" w:eastAsia="SimSun" w:hAnsi="Book Antiqua" w:cs="Times New Roman"/>
          <w:sz w:val="18"/>
          <w:szCs w:val="18"/>
          <w:lang w:eastAsia="pl-PL"/>
        </w:rPr>
        <w:t xml:space="preserve"> dotyczy odbioru następujących frakcji odpadów:</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a)</w:t>
      </w:r>
      <w:r w:rsidRPr="00412E8D">
        <w:rPr>
          <w:rFonts w:ascii="Book Antiqua" w:eastAsia="SimSun" w:hAnsi="Book Antiqua" w:cs="Times New Roman"/>
          <w:sz w:val="18"/>
          <w:szCs w:val="18"/>
          <w:lang w:eastAsia="pl-PL"/>
        </w:rPr>
        <w:tab/>
        <w:t>zmieszanych,</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b)</w:t>
      </w:r>
      <w:r w:rsidRPr="00412E8D">
        <w:rPr>
          <w:rFonts w:ascii="Book Antiqua" w:eastAsia="SimSun" w:hAnsi="Book Antiqua" w:cs="Times New Roman"/>
          <w:sz w:val="18"/>
          <w:szCs w:val="18"/>
          <w:lang w:eastAsia="pl-PL"/>
        </w:rPr>
        <w:tab/>
        <w:t xml:space="preserve">tworzyw sztucznych, metali i opakowań wielomateriałowych </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c )</w:t>
      </w:r>
      <w:r w:rsidRPr="00412E8D">
        <w:rPr>
          <w:rFonts w:ascii="Book Antiqua" w:eastAsia="SimSun" w:hAnsi="Book Antiqua" w:cs="Times New Roman"/>
          <w:sz w:val="18"/>
          <w:szCs w:val="18"/>
          <w:lang w:eastAsia="pl-PL"/>
        </w:rPr>
        <w:tab/>
        <w:t>szkła,</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d)</w:t>
      </w:r>
      <w:r w:rsidRPr="00412E8D">
        <w:rPr>
          <w:rFonts w:ascii="Book Antiqua" w:eastAsia="SimSun" w:hAnsi="Book Antiqua" w:cs="Times New Roman"/>
          <w:sz w:val="18"/>
          <w:szCs w:val="18"/>
          <w:lang w:eastAsia="pl-PL"/>
        </w:rPr>
        <w:tab/>
        <w:t>papieru,</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e)</w:t>
      </w:r>
      <w:r w:rsidRPr="00412E8D">
        <w:rPr>
          <w:rFonts w:ascii="Book Antiqua" w:eastAsia="SimSun" w:hAnsi="Book Antiqua" w:cs="Times New Roman"/>
          <w:sz w:val="18"/>
          <w:szCs w:val="18"/>
          <w:lang w:eastAsia="pl-PL"/>
        </w:rPr>
        <w:tab/>
        <w:t>mebli i innych odpadów wielkogabarytowych,</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f)</w:t>
      </w:r>
      <w:r w:rsidRPr="00412E8D">
        <w:rPr>
          <w:rFonts w:ascii="Book Antiqua" w:eastAsia="SimSun" w:hAnsi="Book Antiqua" w:cs="Times New Roman"/>
          <w:sz w:val="18"/>
          <w:szCs w:val="18"/>
          <w:lang w:eastAsia="pl-PL"/>
        </w:rPr>
        <w:tab/>
        <w:t xml:space="preserve">                zużytych opon,</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g)</w:t>
      </w:r>
      <w:r w:rsidRPr="00412E8D">
        <w:rPr>
          <w:rFonts w:ascii="Book Antiqua" w:eastAsia="SimSun" w:hAnsi="Book Antiqua" w:cs="Times New Roman"/>
          <w:sz w:val="18"/>
          <w:szCs w:val="18"/>
          <w:lang w:eastAsia="pl-PL"/>
        </w:rPr>
        <w:tab/>
        <w:t>zużytego sprzętu elektrycznego i elektronicznego,</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lastRenderedPageBreak/>
        <w:t>h)</w:t>
      </w:r>
      <w:r w:rsidRPr="00412E8D">
        <w:rPr>
          <w:rFonts w:ascii="Book Antiqua" w:eastAsia="SimSun" w:hAnsi="Book Antiqua" w:cs="Times New Roman"/>
          <w:sz w:val="18"/>
          <w:szCs w:val="18"/>
          <w:lang w:eastAsia="pl-PL"/>
        </w:rPr>
        <w:tab/>
        <w:t>powstających w gospodarstwach domowych przeterminowanych leków i chemikaliów, zużytych baterii i akumulatorów,</w:t>
      </w:r>
    </w:p>
    <w:p w:rsidR="0067004A" w:rsidRPr="00412E8D" w:rsidRDefault="0067004A" w:rsidP="0067004A">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i)</w:t>
      </w:r>
      <w:r w:rsidRPr="00412E8D">
        <w:rPr>
          <w:rFonts w:ascii="Book Antiqua" w:eastAsia="SimSun" w:hAnsi="Book Antiqua" w:cs="Times New Roman"/>
          <w:sz w:val="18"/>
          <w:szCs w:val="18"/>
          <w:lang w:eastAsia="pl-PL"/>
        </w:rPr>
        <w:tab/>
        <w:t xml:space="preserve">               odpadów ulegających biodegradacji, ze szczególnym uwzględnieniem bioodpadów,</w:t>
      </w:r>
    </w:p>
    <w:p w:rsidR="0067004A" w:rsidRPr="00412E8D" w:rsidRDefault="0067004A" w:rsidP="000638E9">
      <w:pPr>
        <w:spacing w:before="20" w:after="20" w:line="240" w:lineRule="auto"/>
        <w:ind w:right="567"/>
        <w:jc w:val="both"/>
        <w:rPr>
          <w:rFonts w:ascii="Book Antiqua" w:eastAsia="SimSun" w:hAnsi="Book Antiqua" w:cs="Times New Roman"/>
          <w:sz w:val="18"/>
          <w:szCs w:val="18"/>
          <w:lang w:eastAsia="pl-PL"/>
        </w:rPr>
      </w:pPr>
    </w:p>
    <w:p w:rsidR="0067004A" w:rsidRDefault="0067004A"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Odpady należy odbierać od wszystkich właścicieli nieruchomości zamieszkałych na terenie gminy Łęczyce</w:t>
      </w:r>
      <w:r w:rsidR="00D71FAE">
        <w:rPr>
          <w:rFonts w:ascii="Book Antiqua" w:eastAsia="SimSun" w:hAnsi="Book Antiqua" w:cs="Times New Roman"/>
          <w:sz w:val="18"/>
          <w:szCs w:val="18"/>
          <w:lang w:eastAsia="pl-PL"/>
        </w:rPr>
        <w:t>.</w:t>
      </w:r>
    </w:p>
    <w:p w:rsidR="00D71FAE" w:rsidRPr="00412E8D" w:rsidRDefault="00D71FAE" w:rsidP="002A7AA2">
      <w:pPr>
        <w:spacing w:before="20" w:after="20" w:line="240" w:lineRule="auto"/>
        <w:ind w:left="567" w:right="567"/>
        <w:jc w:val="both"/>
        <w:rPr>
          <w:rFonts w:ascii="Book Antiqua" w:eastAsia="SimSun" w:hAnsi="Book Antiqua" w:cs="Times New Roman"/>
          <w:sz w:val="18"/>
          <w:szCs w:val="18"/>
          <w:lang w:eastAsia="pl-PL"/>
        </w:rPr>
      </w:pPr>
    </w:p>
    <w:p w:rsidR="00341DB3" w:rsidRPr="00412E8D" w:rsidRDefault="00341DB3" w:rsidP="00F2763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Przewidywane kody i rodzaje odpadów stanowiących przedmiot zamówienia: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938"/>
      </w:tblGrid>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15 01 01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Opakowania z papieru i tektury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15 01 02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Opakowania z tworzyw sztucznych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15 01 04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Opakowania z metali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15 01 05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Opakowania wielomateriałowe</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FF0000"/>
                <w:sz w:val="16"/>
                <w:szCs w:val="16"/>
                <w:lang w:eastAsia="pl-PL"/>
              </w:rPr>
            </w:pPr>
            <w:r w:rsidRPr="00412E8D">
              <w:rPr>
                <w:rFonts w:ascii="Book Antiqua" w:eastAsia="Times New Roman" w:hAnsi="Book Antiqua" w:cs="Times New Roman"/>
                <w:color w:val="000000"/>
                <w:sz w:val="16"/>
                <w:szCs w:val="16"/>
                <w:lang w:eastAsia="pl-PL"/>
              </w:rPr>
              <w:t>15 01 06</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Zmieszane odpady opakowaniowe</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15 01 07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Opakowania ze szkła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16 01 03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Zużyte opony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20 01 01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Papier i tektura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20 01 02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Szkło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20 01 08</w:t>
            </w:r>
          </w:p>
        </w:tc>
        <w:tc>
          <w:tcPr>
            <w:tcW w:w="7938" w:type="dxa"/>
          </w:tcPr>
          <w:p w:rsidR="00341DB3" w:rsidRPr="008A1D1A" w:rsidRDefault="00D71FAE"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O</w:t>
            </w:r>
            <w:r w:rsidR="00341DB3" w:rsidRPr="008A1D1A">
              <w:rPr>
                <w:rFonts w:ascii="Book Antiqua" w:eastAsia="Times New Roman" w:hAnsi="Book Antiqua" w:cs="Times New Roman"/>
                <w:color w:val="000000"/>
                <w:sz w:val="12"/>
                <w:szCs w:val="16"/>
                <w:lang w:eastAsia="pl-PL"/>
              </w:rPr>
              <w:t xml:space="preserve">dpady </w:t>
            </w:r>
            <w:r w:rsidR="00DD4260" w:rsidRPr="008A1D1A">
              <w:rPr>
                <w:rFonts w:ascii="Book Antiqua" w:eastAsia="Times New Roman" w:hAnsi="Book Antiqua" w:cs="Times New Roman"/>
                <w:color w:val="000000"/>
                <w:sz w:val="12"/>
                <w:szCs w:val="16"/>
                <w:lang w:eastAsia="pl-PL"/>
              </w:rPr>
              <w:t>kuchenne ulegające biodegradacji</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20 01 10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Odzież</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20 01 11</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Tekstylia</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20 01 13</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rozpuszczalniki</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20 01 19</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środki ochrony roślin</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20 01 21</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lampy fluorescencyjne i inne odpady zawierające rtęć</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23*</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Urządzenia zawierające freony</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27*</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Farby, tusze, farby drukarskie, kleje, lepiszcze i żywice zawierające substancje niebezpieczne</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20 01 28</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Farby, tusze, farby drukarskie, kleje, lepiszcze i żywice</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20 01 29</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Detergenty zawierające substancje niebezpieczne</w:t>
            </w:r>
          </w:p>
        </w:tc>
      </w:tr>
      <w:tr w:rsidR="00341DB3" w:rsidRPr="00412E8D" w:rsidTr="003D59AB">
        <w:trPr>
          <w:trHeight w:val="56"/>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20 01 30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Detergenty</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20 01 32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Leki inne niż wymienione w 20 03 01</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33*</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Arial"/>
                <w:color w:val="000000"/>
                <w:sz w:val="12"/>
                <w:szCs w:val="16"/>
                <w:lang w:eastAsia="pl-PL"/>
              </w:rPr>
              <w:t>Baterie i akumulatory łącznie z bateriami i akumulatorami wymienionymi w 16 06 01, 16 06 02 lub 16 06 03 oraz niesortowane baterie i akumulatory zawierające te baterie</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20 01 34</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Baterie i akumulatory inne niż wymienione w 20 01 33</w:t>
            </w:r>
          </w:p>
        </w:tc>
      </w:tr>
      <w:tr w:rsidR="00341DB3" w:rsidRPr="00412E8D" w:rsidTr="003D59AB">
        <w:trPr>
          <w:trHeight w:val="220"/>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35*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Zużyte urządzenia elektryczne i elektroniczne inne niż wymienione w 20 01 21 i 20 01 23 zawierające niebezpieczne składniki (1) </w:t>
            </w:r>
          </w:p>
        </w:tc>
      </w:tr>
      <w:tr w:rsidR="00341DB3" w:rsidRPr="00412E8D" w:rsidTr="003D59AB">
        <w:trPr>
          <w:trHeight w:val="221"/>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20 01 36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Zużyte urządzenia elektryczne i elektroniczne inne niż wymienione w 20 01 21, 20 01 23 i 20 01 35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20 01 39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Tworzywa sztuczne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20 01 40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Metale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20 01 80</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środki ochrony roślin inne niż wymienione w 20 01 19</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20 02 01</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Odpady ulegające biodegradacji</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20 03 01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Niesegregowane (zmieszane) odpady komunalne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20 03 07 </w:t>
            </w:r>
          </w:p>
        </w:tc>
        <w:tc>
          <w:tcPr>
            <w:tcW w:w="7938" w:type="dxa"/>
          </w:tcPr>
          <w:p w:rsidR="00341DB3" w:rsidRPr="008A1D1A" w:rsidRDefault="00341DB3" w:rsidP="003D59AB">
            <w:pPr>
              <w:autoSpaceDE w:val="0"/>
              <w:autoSpaceDN w:val="0"/>
              <w:adjustRightInd w:val="0"/>
              <w:spacing w:after="0" w:line="240" w:lineRule="auto"/>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 xml:space="preserve">Odpady wielkogabarytowe </w:t>
            </w:r>
          </w:p>
        </w:tc>
      </w:tr>
      <w:tr w:rsidR="00341DB3" w:rsidRPr="00412E8D" w:rsidTr="003D59AB">
        <w:trPr>
          <w:trHeight w:val="99"/>
        </w:trPr>
        <w:tc>
          <w:tcPr>
            <w:tcW w:w="1526" w:type="dxa"/>
          </w:tcPr>
          <w:p w:rsidR="00341DB3" w:rsidRPr="00412E8D" w:rsidRDefault="00341DB3" w:rsidP="003D59A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20 03 99</w:t>
            </w:r>
          </w:p>
        </w:tc>
        <w:tc>
          <w:tcPr>
            <w:tcW w:w="7938" w:type="dxa"/>
          </w:tcPr>
          <w:p w:rsidR="00341DB3" w:rsidRPr="008A1D1A" w:rsidRDefault="00341DB3" w:rsidP="003D59AB">
            <w:pPr>
              <w:autoSpaceDE w:val="0"/>
              <w:autoSpaceDN w:val="0"/>
              <w:adjustRightInd w:val="0"/>
              <w:spacing w:after="0" w:line="240" w:lineRule="auto"/>
              <w:ind w:left="-391" w:firstLine="391"/>
              <w:rPr>
                <w:rFonts w:ascii="Book Antiqua" w:eastAsia="Times New Roman" w:hAnsi="Book Antiqua" w:cs="Times New Roman"/>
                <w:color w:val="000000"/>
                <w:sz w:val="12"/>
                <w:szCs w:val="16"/>
                <w:lang w:eastAsia="pl-PL"/>
              </w:rPr>
            </w:pPr>
            <w:r w:rsidRPr="008A1D1A">
              <w:rPr>
                <w:rFonts w:ascii="Book Antiqua" w:eastAsia="Times New Roman" w:hAnsi="Book Antiqua" w:cs="Times New Roman"/>
                <w:color w:val="000000"/>
                <w:sz w:val="12"/>
                <w:szCs w:val="16"/>
                <w:lang w:eastAsia="pl-PL"/>
              </w:rPr>
              <w:t>Odpady komunalne niewymienione w innych podgrupach</w:t>
            </w:r>
          </w:p>
        </w:tc>
      </w:tr>
    </w:tbl>
    <w:p w:rsidR="00341DB3" w:rsidRPr="00412E8D" w:rsidRDefault="00341DB3" w:rsidP="00F27632">
      <w:pPr>
        <w:spacing w:before="20" w:after="20" w:line="240" w:lineRule="auto"/>
        <w:ind w:right="567"/>
        <w:jc w:val="both"/>
        <w:rPr>
          <w:rFonts w:ascii="Book Antiqua" w:eastAsia="SimSun" w:hAnsi="Book Antiqua" w:cs="Times New Roman"/>
          <w:sz w:val="18"/>
          <w:szCs w:val="18"/>
          <w:lang w:eastAsia="pl-PL"/>
        </w:rPr>
      </w:pPr>
    </w:p>
    <w:bookmarkEnd w:id="7"/>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Zadanie obejmuje wykonanie usług zakwalifikowanych wg Wspólnego Słownika Zamówień do kategorii (kod CPV):</w:t>
      </w: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CPV 90500000-2 usługi związane z odpadami</w:t>
      </w: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CPV 90513100-7 usługi wywozu odpadów pochodzących z gospodarstw domowych</w:t>
      </w: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CPV 90512000-9 usługi transportu odpadów</w:t>
      </w: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CPV 90511000-2 usługi wywozu odpadów</w:t>
      </w:r>
    </w:p>
    <w:p w:rsidR="002A7AA2" w:rsidRPr="00412E8D" w:rsidRDefault="002A7AA2" w:rsidP="002A7AA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CPV 90513000-6 usługi obróbki i usuwania odpadów, które nie są niebezpieczne</w:t>
      </w:r>
    </w:p>
    <w:p w:rsidR="00F27632" w:rsidRDefault="00F27632" w:rsidP="00F27632">
      <w:pPr>
        <w:suppressAutoHyphens/>
        <w:spacing w:after="0" w:line="240" w:lineRule="auto"/>
        <w:jc w:val="both"/>
        <w:rPr>
          <w:rFonts w:ascii="Book Antiqua" w:eastAsia="SimSun" w:hAnsi="Book Antiqua" w:cs="Times New Roman"/>
          <w:sz w:val="18"/>
          <w:szCs w:val="18"/>
          <w:lang w:eastAsia="pl-PL"/>
        </w:rPr>
      </w:pPr>
    </w:p>
    <w:p w:rsidR="00E33914" w:rsidRPr="00412E8D" w:rsidRDefault="00F27632" w:rsidP="00F27632">
      <w:pPr>
        <w:suppressAutoHyphens/>
        <w:spacing w:after="0" w:line="240" w:lineRule="auto"/>
        <w:jc w:val="both"/>
        <w:rPr>
          <w:rFonts w:ascii="Book Antiqua" w:eastAsia="SimSun" w:hAnsi="Book Antiqua" w:cs="Times New Roman"/>
          <w:b/>
          <w:bCs/>
          <w:sz w:val="18"/>
          <w:szCs w:val="18"/>
          <w:lang w:eastAsia="pl-PL"/>
        </w:rPr>
      </w:pPr>
      <w:r>
        <w:rPr>
          <w:rFonts w:ascii="Book Antiqua" w:eastAsia="SimSun" w:hAnsi="Book Antiqua" w:cs="Times New Roman"/>
          <w:b/>
          <w:bCs/>
          <w:sz w:val="18"/>
          <w:szCs w:val="18"/>
          <w:lang w:eastAsia="pl-PL"/>
        </w:rPr>
        <w:t xml:space="preserve">2. </w:t>
      </w:r>
      <w:r w:rsidR="005C5FED" w:rsidRPr="00412E8D">
        <w:rPr>
          <w:rFonts w:ascii="Book Antiqua" w:eastAsia="SimSun" w:hAnsi="Book Antiqua" w:cs="Times New Roman"/>
          <w:b/>
          <w:bCs/>
          <w:sz w:val="18"/>
          <w:szCs w:val="18"/>
          <w:lang w:eastAsia="pl-PL"/>
        </w:rPr>
        <w:t xml:space="preserve">Ogólne informacje o gminie </w:t>
      </w:r>
      <w:r w:rsidR="00E33914" w:rsidRPr="00412E8D">
        <w:rPr>
          <w:rFonts w:ascii="Book Antiqua" w:eastAsia="SimSun" w:hAnsi="Book Antiqua" w:cs="Times New Roman"/>
          <w:b/>
          <w:bCs/>
          <w:sz w:val="18"/>
          <w:szCs w:val="18"/>
          <w:lang w:eastAsia="pl-PL"/>
        </w:rPr>
        <w:t>Łęczyce</w:t>
      </w:r>
      <w:r w:rsidR="00341DB3" w:rsidRPr="00412E8D">
        <w:rPr>
          <w:rFonts w:ascii="Book Antiqua" w:eastAsia="SimSun" w:hAnsi="Book Antiqua" w:cs="Times New Roman"/>
          <w:b/>
          <w:bCs/>
          <w:sz w:val="18"/>
          <w:szCs w:val="18"/>
          <w:lang w:eastAsia="pl-PL"/>
        </w:rPr>
        <w:t>, istotne z punktu widzenia zamówienia</w:t>
      </w:r>
    </w:p>
    <w:p w:rsidR="001A4367" w:rsidRPr="00412E8D" w:rsidRDefault="001A4367" w:rsidP="001A4367">
      <w:pPr>
        <w:suppressAutoHyphens/>
        <w:spacing w:after="0" w:line="240" w:lineRule="auto"/>
        <w:jc w:val="both"/>
        <w:rPr>
          <w:rFonts w:ascii="Book Antiqua" w:eastAsia="SimSun" w:hAnsi="Book Antiqua" w:cs="Times New Roman"/>
          <w:b/>
          <w:bCs/>
          <w:sz w:val="18"/>
          <w:szCs w:val="18"/>
          <w:lang w:eastAsia="pl-PL"/>
        </w:rPr>
      </w:pPr>
    </w:p>
    <w:p w:rsidR="00E33914" w:rsidRPr="00F27632" w:rsidRDefault="00F27632" w:rsidP="00F27632">
      <w:pPr>
        <w:suppressAutoHyphens/>
        <w:spacing w:after="0" w:line="240" w:lineRule="auto"/>
        <w:ind w:left="-76"/>
        <w:jc w:val="both"/>
        <w:rPr>
          <w:rFonts w:ascii="Book Antiqua" w:eastAsia="SimSun" w:hAnsi="Book Antiqua"/>
          <w:b/>
          <w:bCs/>
          <w:sz w:val="18"/>
          <w:szCs w:val="18"/>
        </w:rPr>
      </w:pPr>
      <w:bookmarkStart w:id="8" w:name="_Hlk515048247"/>
      <w:r>
        <w:rPr>
          <w:rFonts w:ascii="Book Antiqua" w:hAnsi="Book Antiqua"/>
          <w:sz w:val="18"/>
          <w:szCs w:val="18"/>
        </w:rPr>
        <w:t xml:space="preserve">1) </w:t>
      </w:r>
      <w:r w:rsidR="00E33914" w:rsidRPr="00F27632">
        <w:rPr>
          <w:rFonts w:ascii="Book Antiqua" w:hAnsi="Book Antiqua"/>
          <w:sz w:val="18"/>
          <w:szCs w:val="18"/>
        </w:rPr>
        <w:t>W granicach administracyjnych gminy Łęczyce znajdują się następujące wsie sołeckie:</w:t>
      </w:r>
    </w:p>
    <w:tbl>
      <w:tblPr>
        <w:tblW w:w="5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0"/>
        <w:gridCol w:w="2390"/>
      </w:tblGrid>
      <w:tr w:rsidR="00941DDC" w:rsidRPr="00F27632" w:rsidTr="00941DDC">
        <w:trPr>
          <w:jc w:val="center"/>
        </w:trPr>
        <w:tc>
          <w:tcPr>
            <w:tcW w:w="534" w:type="dxa"/>
            <w:shd w:val="clear" w:color="auto" w:fill="E0E0E0"/>
            <w:vAlign w:val="center"/>
          </w:tcPr>
          <w:p w:rsidR="00E33914" w:rsidRPr="00F27632" w:rsidRDefault="00E33914" w:rsidP="00E33914">
            <w:pPr>
              <w:spacing w:after="0" w:line="240" w:lineRule="auto"/>
              <w:jc w:val="center"/>
              <w:rPr>
                <w:rFonts w:ascii="Book Antiqua" w:eastAsia="Times New Roman" w:hAnsi="Book Antiqua" w:cs="Times New Roman"/>
                <w:i/>
                <w:sz w:val="10"/>
                <w:szCs w:val="10"/>
                <w:lang w:eastAsia="pl-PL"/>
              </w:rPr>
            </w:pPr>
            <w:r w:rsidRPr="00F27632">
              <w:rPr>
                <w:rFonts w:ascii="Book Antiqua" w:eastAsia="Times New Roman" w:hAnsi="Book Antiqua" w:cs="Times New Roman"/>
                <w:i/>
                <w:sz w:val="10"/>
                <w:szCs w:val="10"/>
                <w:lang w:eastAsia="pl-PL"/>
              </w:rPr>
              <w:t>Lp.</w:t>
            </w:r>
          </w:p>
        </w:tc>
        <w:tc>
          <w:tcPr>
            <w:tcW w:w="2580" w:type="dxa"/>
            <w:shd w:val="clear" w:color="auto" w:fill="E0E0E0"/>
            <w:vAlign w:val="center"/>
          </w:tcPr>
          <w:p w:rsidR="00E33914" w:rsidRPr="00F27632" w:rsidRDefault="00E33914" w:rsidP="00E33914">
            <w:pPr>
              <w:spacing w:after="0" w:line="240" w:lineRule="auto"/>
              <w:jc w:val="center"/>
              <w:rPr>
                <w:rFonts w:ascii="Book Antiqua" w:eastAsia="Times New Roman" w:hAnsi="Book Antiqua" w:cs="Times New Roman"/>
                <w:i/>
                <w:sz w:val="10"/>
                <w:szCs w:val="10"/>
                <w:lang w:eastAsia="pl-PL"/>
              </w:rPr>
            </w:pPr>
            <w:r w:rsidRPr="00F27632">
              <w:rPr>
                <w:rFonts w:ascii="Book Antiqua" w:eastAsia="Times New Roman" w:hAnsi="Book Antiqua" w:cs="Times New Roman"/>
                <w:i/>
                <w:sz w:val="10"/>
                <w:szCs w:val="10"/>
                <w:lang w:eastAsia="pl-PL"/>
              </w:rPr>
              <w:t>Sołectwo</w:t>
            </w:r>
          </w:p>
          <w:p w:rsidR="00E33914" w:rsidRPr="00F27632" w:rsidRDefault="00E33914" w:rsidP="00E33914">
            <w:pPr>
              <w:spacing w:after="0" w:line="240" w:lineRule="auto"/>
              <w:jc w:val="center"/>
              <w:rPr>
                <w:rFonts w:ascii="Book Antiqua" w:eastAsia="Times New Roman" w:hAnsi="Book Antiqua" w:cs="Times New Roman"/>
                <w:i/>
                <w:sz w:val="10"/>
                <w:szCs w:val="10"/>
                <w:lang w:eastAsia="pl-PL"/>
              </w:rPr>
            </w:pPr>
            <w:r w:rsidRPr="00F27632">
              <w:rPr>
                <w:rFonts w:ascii="Book Antiqua" w:eastAsia="Times New Roman" w:hAnsi="Book Antiqua" w:cs="Times New Roman"/>
                <w:i/>
                <w:sz w:val="10"/>
                <w:szCs w:val="10"/>
                <w:lang w:eastAsia="pl-PL"/>
              </w:rPr>
              <w:t>(miejscowości wchodzące w skład sołectwa)</w:t>
            </w:r>
          </w:p>
        </w:tc>
        <w:tc>
          <w:tcPr>
            <w:tcW w:w="2390" w:type="dxa"/>
            <w:shd w:val="clear" w:color="auto" w:fill="E0E0E0"/>
            <w:vAlign w:val="center"/>
          </w:tcPr>
          <w:p w:rsidR="00E33914" w:rsidRPr="00F27632" w:rsidRDefault="00E33914" w:rsidP="00E33914">
            <w:pPr>
              <w:spacing w:after="0" w:line="240" w:lineRule="auto"/>
              <w:ind w:left="-2120" w:firstLine="2120"/>
              <w:jc w:val="center"/>
              <w:rPr>
                <w:rFonts w:ascii="Book Antiqua" w:eastAsia="Times New Roman" w:hAnsi="Book Antiqua" w:cs="Times New Roman"/>
                <w:i/>
                <w:sz w:val="10"/>
                <w:szCs w:val="10"/>
                <w:lang w:eastAsia="pl-PL"/>
              </w:rPr>
            </w:pPr>
          </w:p>
          <w:p w:rsidR="00E33914" w:rsidRPr="00F27632" w:rsidRDefault="00E33914" w:rsidP="00941DDC">
            <w:pPr>
              <w:spacing w:after="0" w:line="240" w:lineRule="auto"/>
              <w:ind w:left="-2120" w:firstLine="2120"/>
              <w:jc w:val="center"/>
              <w:rPr>
                <w:rFonts w:ascii="Book Antiqua" w:eastAsia="Times New Roman" w:hAnsi="Book Antiqua" w:cs="Times New Roman"/>
                <w:i/>
                <w:sz w:val="10"/>
                <w:szCs w:val="10"/>
                <w:lang w:eastAsia="pl-PL"/>
              </w:rPr>
            </w:pPr>
            <w:r w:rsidRPr="00F27632">
              <w:rPr>
                <w:rFonts w:ascii="Book Antiqua" w:eastAsia="Times New Roman" w:hAnsi="Book Antiqua" w:cs="Times New Roman"/>
                <w:i/>
                <w:sz w:val="10"/>
                <w:szCs w:val="10"/>
                <w:lang w:eastAsia="pl-PL"/>
              </w:rPr>
              <w:t>Ilość mieszkańców</w:t>
            </w:r>
          </w:p>
          <w:p w:rsidR="00E33914" w:rsidRPr="00F27632" w:rsidRDefault="00E33914" w:rsidP="00941DDC">
            <w:pPr>
              <w:spacing w:after="0" w:line="240" w:lineRule="auto"/>
              <w:jc w:val="center"/>
              <w:rPr>
                <w:rFonts w:ascii="Book Antiqua" w:eastAsia="Times New Roman" w:hAnsi="Book Antiqua" w:cs="Times New Roman"/>
                <w:i/>
                <w:sz w:val="10"/>
                <w:szCs w:val="10"/>
                <w:lang w:eastAsia="pl-PL"/>
              </w:rPr>
            </w:pP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Bożepole Małe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499</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2.</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Bożepole Wielkie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2006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3.</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Brzeźno Lęborskie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656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Świchowo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95</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Świchówko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13</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Pużyce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93</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4.</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Chmieleniec</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656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5.</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Chrzanowo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132</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Witków</w:t>
            </w:r>
          </w:p>
        </w:tc>
        <w:tc>
          <w:tcPr>
            <w:tcW w:w="2390" w:type="dxa"/>
          </w:tcPr>
          <w:p w:rsidR="00E33914" w:rsidRPr="00F27632" w:rsidRDefault="00941DDC" w:rsidP="00E33914">
            <w:pPr>
              <w:spacing w:after="0" w:line="240" w:lineRule="auto"/>
              <w:jc w:val="right"/>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72</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6.</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Wysokie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210</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7.</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Dąbrowa Brzezieńska</w:t>
            </w:r>
          </w:p>
        </w:tc>
        <w:tc>
          <w:tcPr>
            <w:tcW w:w="2390" w:type="dxa"/>
          </w:tcPr>
          <w:p w:rsidR="00E33914" w:rsidRPr="00F27632" w:rsidRDefault="00E33914"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7</w:t>
            </w:r>
            <w:r w:rsidR="00941DDC" w:rsidRPr="00F27632">
              <w:rPr>
                <w:rFonts w:ascii="Book Antiqua" w:eastAsia="Times New Roman" w:hAnsi="Book Antiqua" w:cs="Times New Roman"/>
                <w:sz w:val="10"/>
                <w:szCs w:val="10"/>
                <w:lang w:eastAsia="pl-PL"/>
              </w:rPr>
              <w:t>8</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lastRenderedPageBreak/>
              <w:t>8.</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Kaczkowo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376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 xml:space="preserve">9. </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Świetlino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259</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10.</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Łęczyce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1503</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Godętowo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192</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Wielistowo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160</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Węgornia</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48</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Bukowo</w:t>
            </w:r>
          </w:p>
        </w:tc>
        <w:tc>
          <w:tcPr>
            <w:tcW w:w="2390" w:type="dxa"/>
          </w:tcPr>
          <w:p w:rsidR="00E33914" w:rsidRPr="00F27632" w:rsidRDefault="00E33914" w:rsidP="00E33914">
            <w:pPr>
              <w:spacing w:after="0" w:line="240" w:lineRule="auto"/>
              <w:jc w:val="right"/>
              <w:rPr>
                <w:rFonts w:ascii="Book Antiqua" w:eastAsia="Times New Roman" w:hAnsi="Book Antiqua" w:cs="Times New Roman"/>
                <w:sz w:val="10"/>
                <w:szCs w:val="10"/>
                <w:lang w:eastAsia="pl-PL"/>
              </w:rPr>
            </w:pP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11.</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Kisewo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156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12.</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Strzelęcino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141</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13.</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Strzebielino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814</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14.</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Strzebielino Osiedle</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2246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Paraszyno</w:t>
            </w:r>
          </w:p>
        </w:tc>
        <w:tc>
          <w:tcPr>
            <w:tcW w:w="2390" w:type="dxa"/>
          </w:tcPr>
          <w:p w:rsidR="00E33914" w:rsidRPr="00F27632" w:rsidRDefault="00E33914"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15.</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Łęczyn</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44</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16.</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Rozłazino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989</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Jeżewo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101</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Dąbrówka Wielka</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44</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Redystowo</w:t>
            </w:r>
          </w:p>
        </w:tc>
        <w:tc>
          <w:tcPr>
            <w:tcW w:w="2390" w:type="dxa"/>
          </w:tcPr>
          <w:p w:rsidR="00E33914" w:rsidRPr="00F27632" w:rsidRDefault="00941DDC"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39</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17.</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Dzięcielec</w:t>
            </w:r>
          </w:p>
        </w:tc>
        <w:tc>
          <w:tcPr>
            <w:tcW w:w="2390" w:type="dxa"/>
          </w:tcPr>
          <w:p w:rsidR="00E33914" w:rsidRPr="00F27632" w:rsidRDefault="00E33914"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286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18.</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Nawcz</w:t>
            </w:r>
          </w:p>
        </w:tc>
        <w:tc>
          <w:tcPr>
            <w:tcW w:w="2390" w:type="dxa"/>
          </w:tcPr>
          <w:p w:rsidR="00E33914" w:rsidRPr="00F27632" w:rsidRDefault="00E33914"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266</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19.</w:t>
            </w: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Łówcz Górny</w:t>
            </w:r>
          </w:p>
        </w:tc>
        <w:tc>
          <w:tcPr>
            <w:tcW w:w="2390" w:type="dxa"/>
          </w:tcPr>
          <w:p w:rsidR="00E33914" w:rsidRPr="00F27632" w:rsidRDefault="00E33914" w:rsidP="00E33914">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sz w:val="10"/>
                <w:szCs w:val="10"/>
                <w:lang w:eastAsia="pl-PL"/>
              </w:rPr>
              <w:t>114</w:t>
            </w:r>
          </w:p>
        </w:tc>
      </w:tr>
      <w:tr w:rsidR="00941DDC" w:rsidRPr="00F27632" w:rsidTr="00941DDC">
        <w:trPr>
          <w:jc w:val="center"/>
        </w:trPr>
        <w:tc>
          <w:tcPr>
            <w:tcW w:w="534"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p>
        </w:tc>
        <w:tc>
          <w:tcPr>
            <w:tcW w:w="2580" w:type="dxa"/>
          </w:tcPr>
          <w:p w:rsidR="00E33914" w:rsidRPr="00F27632" w:rsidRDefault="00E33914" w:rsidP="00E33914">
            <w:pPr>
              <w:spacing w:after="0" w:line="240" w:lineRule="auto"/>
              <w:rPr>
                <w:rFonts w:ascii="Book Antiqua" w:eastAsia="Times New Roman" w:hAnsi="Book Antiqua" w:cs="Times New Roman"/>
                <w:b/>
                <w:sz w:val="10"/>
                <w:szCs w:val="10"/>
                <w:lang w:eastAsia="pl-PL"/>
              </w:rPr>
            </w:pPr>
            <w:r w:rsidRPr="00F27632">
              <w:rPr>
                <w:rFonts w:ascii="Book Antiqua" w:eastAsia="Times New Roman" w:hAnsi="Book Antiqua" w:cs="Times New Roman"/>
                <w:b/>
                <w:sz w:val="10"/>
                <w:szCs w:val="10"/>
                <w:lang w:eastAsia="pl-PL"/>
              </w:rPr>
              <w:t>RAZEM</w:t>
            </w:r>
          </w:p>
        </w:tc>
        <w:tc>
          <w:tcPr>
            <w:tcW w:w="2390" w:type="dxa"/>
          </w:tcPr>
          <w:p w:rsidR="00E33914" w:rsidRPr="00F27632" w:rsidRDefault="00941DDC" w:rsidP="00941DDC">
            <w:pPr>
              <w:spacing w:after="0" w:line="240" w:lineRule="auto"/>
              <w:jc w:val="right"/>
              <w:rPr>
                <w:rFonts w:ascii="Book Antiqua" w:eastAsia="Times New Roman" w:hAnsi="Book Antiqua" w:cs="Times New Roman"/>
                <w:sz w:val="10"/>
                <w:szCs w:val="10"/>
                <w:lang w:eastAsia="pl-PL"/>
              </w:rPr>
            </w:pPr>
            <w:r w:rsidRPr="00F27632">
              <w:rPr>
                <w:rFonts w:ascii="Book Antiqua" w:eastAsia="Times New Roman" w:hAnsi="Book Antiqua" w:cs="Times New Roman"/>
                <w:b/>
                <w:sz w:val="10"/>
                <w:szCs w:val="10"/>
                <w:lang w:eastAsia="pl-PL"/>
              </w:rPr>
              <w:t>11852</w:t>
            </w:r>
            <w:r w:rsidR="00E33914" w:rsidRPr="00F27632">
              <w:rPr>
                <w:rFonts w:ascii="Book Antiqua" w:eastAsia="Times New Roman" w:hAnsi="Book Antiqua" w:cs="Times New Roman"/>
                <w:b/>
                <w:sz w:val="10"/>
                <w:szCs w:val="10"/>
                <w:lang w:eastAsia="pl-PL"/>
              </w:rPr>
              <w:t xml:space="preserve">                    </w:t>
            </w:r>
          </w:p>
        </w:tc>
      </w:tr>
    </w:tbl>
    <w:p w:rsidR="001A4367" w:rsidRPr="00412E8D" w:rsidRDefault="001A4367" w:rsidP="001A4367">
      <w:pPr>
        <w:autoSpaceDE w:val="0"/>
        <w:autoSpaceDN w:val="0"/>
        <w:adjustRightInd w:val="0"/>
        <w:spacing w:after="0" w:line="240" w:lineRule="auto"/>
        <w:jc w:val="both"/>
        <w:rPr>
          <w:rFonts w:ascii="Book Antiqua" w:eastAsia="Times New Roman" w:hAnsi="Book Antiqua" w:cs="Times New Roman"/>
          <w:color w:val="0070C0"/>
          <w:sz w:val="18"/>
          <w:szCs w:val="18"/>
          <w:lang w:eastAsia="pl-PL"/>
        </w:rPr>
      </w:pPr>
    </w:p>
    <w:p w:rsidR="007C7283" w:rsidRPr="00412E8D" w:rsidRDefault="007C7283" w:rsidP="001A4367">
      <w:pPr>
        <w:autoSpaceDE w:val="0"/>
        <w:autoSpaceDN w:val="0"/>
        <w:adjustRightInd w:val="0"/>
        <w:spacing w:after="0" w:line="240" w:lineRule="auto"/>
        <w:jc w:val="both"/>
        <w:rPr>
          <w:rFonts w:ascii="Book Antiqua" w:eastAsia="Times New Roman" w:hAnsi="Book Antiqua" w:cs="Times New Roman"/>
          <w:color w:val="0070C0"/>
          <w:sz w:val="18"/>
          <w:szCs w:val="18"/>
          <w:lang w:eastAsia="pl-PL"/>
        </w:rPr>
      </w:pPr>
    </w:p>
    <w:p w:rsidR="00F27632" w:rsidRDefault="00F27632" w:rsidP="007C7283">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 xml:space="preserve">2) </w:t>
      </w:r>
      <w:r w:rsidR="007C7283" w:rsidRPr="00412E8D">
        <w:rPr>
          <w:rFonts w:ascii="Book Antiqua" w:eastAsia="Times New Roman" w:hAnsi="Book Antiqua" w:cs="Times New Roman"/>
          <w:sz w:val="18"/>
          <w:szCs w:val="18"/>
          <w:lang w:eastAsia="pl-PL"/>
        </w:rPr>
        <w:t xml:space="preserve"> Powierzchnia gminy Łęczyce wynosi  233 km</w:t>
      </w:r>
      <w:r w:rsidR="007C7283" w:rsidRPr="00412E8D">
        <w:rPr>
          <w:rFonts w:ascii="Book Antiqua" w:eastAsia="Times New Roman" w:hAnsi="Book Antiqua" w:cs="Times New Roman"/>
          <w:sz w:val="18"/>
          <w:szCs w:val="18"/>
          <w:vertAlign w:val="superscript"/>
          <w:lang w:eastAsia="pl-PL"/>
        </w:rPr>
        <w:t>2</w:t>
      </w:r>
    </w:p>
    <w:p w:rsidR="007C7283" w:rsidRPr="00412E8D" w:rsidRDefault="007C7283" w:rsidP="007C7283">
      <w:p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3</w:t>
      </w:r>
      <w:r w:rsidR="00F27632">
        <w:rPr>
          <w:rFonts w:ascii="Book Antiqua" w:eastAsia="Times New Roman" w:hAnsi="Book Antiqua" w:cs="Times New Roman"/>
          <w:sz w:val="18"/>
          <w:szCs w:val="18"/>
          <w:lang w:eastAsia="pl-PL"/>
        </w:rPr>
        <w:t>)</w:t>
      </w:r>
      <w:r w:rsidRPr="00412E8D">
        <w:rPr>
          <w:rFonts w:ascii="Book Antiqua" w:eastAsia="Times New Roman" w:hAnsi="Book Antiqua" w:cs="Times New Roman"/>
          <w:sz w:val="18"/>
          <w:szCs w:val="18"/>
          <w:lang w:eastAsia="pl-PL"/>
        </w:rPr>
        <w:t xml:space="preserve"> </w:t>
      </w:r>
      <w:r w:rsidR="00F27632">
        <w:rPr>
          <w:rFonts w:ascii="Book Antiqua" w:eastAsia="Times New Roman" w:hAnsi="Book Antiqua" w:cs="Times New Roman"/>
          <w:sz w:val="18"/>
          <w:szCs w:val="18"/>
          <w:lang w:eastAsia="pl-PL"/>
        </w:rPr>
        <w:t xml:space="preserve"> </w:t>
      </w:r>
      <w:r w:rsidRPr="00412E8D">
        <w:rPr>
          <w:rFonts w:ascii="Book Antiqua" w:eastAsia="Times New Roman" w:hAnsi="Book Antiqua" w:cs="Times New Roman"/>
          <w:sz w:val="18"/>
          <w:szCs w:val="18"/>
          <w:lang w:eastAsia="pl-PL"/>
        </w:rPr>
        <w:t xml:space="preserve">Liczba mieszkańców zameldowanych na dzień </w:t>
      </w:r>
      <w:r w:rsidR="00882495" w:rsidRPr="00412E8D">
        <w:rPr>
          <w:rFonts w:ascii="Book Antiqua" w:eastAsia="Times New Roman" w:hAnsi="Book Antiqua" w:cs="Times New Roman"/>
          <w:sz w:val="18"/>
          <w:szCs w:val="18"/>
          <w:lang w:eastAsia="pl-PL"/>
        </w:rPr>
        <w:t>30.06.2018</w:t>
      </w:r>
      <w:r w:rsidRPr="00412E8D">
        <w:rPr>
          <w:rFonts w:ascii="Book Antiqua" w:eastAsia="Times New Roman" w:hAnsi="Book Antiqua" w:cs="Times New Roman"/>
          <w:sz w:val="18"/>
          <w:szCs w:val="18"/>
          <w:lang w:eastAsia="pl-PL"/>
        </w:rPr>
        <w:t>r. wynosi 11 8</w:t>
      </w:r>
      <w:r w:rsidR="00882495" w:rsidRPr="00412E8D">
        <w:rPr>
          <w:rFonts w:ascii="Book Antiqua" w:eastAsia="Times New Roman" w:hAnsi="Book Antiqua" w:cs="Times New Roman"/>
          <w:sz w:val="18"/>
          <w:szCs w:val="18"/>
          <w:lang w:eastAsia="pl-PL"/>
        </w:rPr>
        <w:t>52</w:t>
      </w:r>
      <w:r w:rsidRPr="00412E8D">
        <w:rPr>
          <w:rFonts w:ascii="Book Antiqua" w:eastAsia="Times New Roman" w:hAnsi="Book Antiqua" w:cs="Times New Roman"/>
          <w:sz w:val="18"/>
          <w:szCs w:val="18"/>
          <w:lang w:eastAsia="pl-PL"/>
        </w:rPr>
        <w:t xml:space="preserve"> osób. </w:t>
      </w:r>
    </w:p>
    <w:p w:rsidR="007C7283" w:rsidRPr="00412E8D" w:rsidRDefault="00F27632" w:rsidP="007C7283">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 xml:space="preserve">4) </w:t>
      </w:r>
      <w:r w:rsidR="007C7283" w:rsidRPr="00412E8D">
        <w:rPr>
          <w:rFonts w:ascii="Book Antiqua" w:eastAsia="Times New Roman" w:hAnsi="Book Antiqua" w:cs="Times New Roman"/>
          <w:sz w:val="18"/>
          <w:szCs w:val="18"/>
          <w:lang w:eastAsia="pl-PL"/>
        </w:rPr>
        <w:t xml:space="preserve"> Liczba ludności wynikająca ze złożonych deklaracji wynosi 10 </w:t>
      </w:r>
      <w:r w:rsidR="00882495" w:rsidRPr="00412E8D">
        <w:rPr>
          <w:rFonts w:ascii="Book Antiqua" w:eastAsia="Times New Roman" w:hAnsi="Book Antiqua" w:cs="Times New Roman"/>
          <w:sz w:val="18"/>
          <w:szCs w:val="18"/>
          <w:lang w:eastAsia="pl-PL"/>
        </w:rPr>
        <w:t>1</w:t>
      </w:r>
      <w:r w:rsidR="00624B32" w:rsidRPr="00412E8D">
        <w:rPr>
          <w:rFonts w:ascii="Book Antiqua" w:eastAsia="Times New Roman" w:hAnsi="Book Antiqua" w:cs="Times New Roman"/>
          <w:sz w:val="18"/>
          <w:szCs w:val="18"/>
          <w:lang w:eastAsia="pl-PL"/>
        </w:rPr>
        <w:t>23</w:t>
      </w:r>
      <w:r w:rsidR="007C7283" w:rsidRPr="00412E8D">
        <w:rPr>
          <w:rFonts w:ascii="Book Antiqua" w:eastAsia="Times New Roman" w:hAnsi="Book Antiqua" w:cs="Times New Roman"/>
          <w:sz w:val="18"/>
          <w:szCs w:val="18"/>
          <w:lang w:eastAsia="pl-PL"/>
        </w:rPr>
        <w:t>.</w:t>
      </w:r>
    </w:p>
    <w:p w:rsidR="007C7283" w:rsidRPr="00412E8D" w:rsidRDefault="007C7283" w:rsidP="007C7283">
      <w:p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5</w:t>
      </w:r>
      <w:r w:rsidR="00F27632">
        <w:rPr>
          <w:rFonts w:ascii="Book Antiqua" w:eastAsia="Times New Roman" w:hAnsi="Book Antiqua" w:cs="Times New Roman"/>
          <w:sz w:val="18"/>
          <w:szCs w:val="18"/>
          <w:lang w:eastAsia="pl-PL"/>
        </w:rPr>
        <w:t xml:space="preserve">) </w:t>
      </w:r>
      <w:r w:rsidRPr="00412E8D">
        <w:rPr>
          <w:rFonts w:ascii="Book Antiqua" w:eastAsia="Times New Roman" w:hAnsi="Book Antiqua" w:cs="Times New Roman"/>
          <w:sz w:val="18"/>
          <w:szCs w:val="18"/>
          <w:lang w:eastAsia="pl-PL"/>
        </w:rPr>
        <w:t xml:space="preserve"> Szacunkowa ilość nieruchomości zamieszkałych, które zostaną objęte systemem odbioru odpadów wynosi 2 6</w:t>
      </w:r>
      <w:r w:rsidR="00624B32" w:rsidRPr="00412E8D">
        <w:rPr>
          <w:rFonts w:ascii="Book Antiqua" w:eastAsia="Times New Roman" w:hAnsi="Book Antiqua" w:cs="Times New Roman"/>
          <w:sz w:val="18"/>
          <w:szCs w:val="18"/>
          <w:lang w:eastAsia="pl-PL"/>
        </w:rPr>
        <w:t>12</w:t>
      </w:r>
      <w:r w:rsidRPr="00412E8D">
        <w:rPr>
          <w:rFonts w:ascii="Book Antiqua" w:eastAsia="Times New Roman" w:hAnsi="Book Antiqua" w:cs="Times New Roman"/>
          <w:sz w:val="18"/>
          <w:szCs w:val="18"/>
          <w:lang w:eastAsia="pl-PL"/>
        </w:rPr>
        <w:t xml:space="preserve"> (w tym 26 nieruchomości wielolokalowych – nieruchomości należące do spółdzielni mieszkaniowej</w:t>
      </w:r>
      <w:r w:rsidR="00F57584">
        <w:rPr>
          <w:rFonts w:ascii="Book Antiqua" w:eastAsia="Times New Roman" w:hAnsi="Book Antiqua" w:cs="Times New Roman"/>
          <w:sz w:val="18"/>
          <w:szCs w:val="18"/>
          <w:lang w:eastAsia="pl-PL"/>
        </w:rPr>
        <w:t>)</w:t>
      </w:r>
      <w:r w:rsidRPr="00412E8D">
        <w:rPr>
          <w:rFonts w:ascii="Book Antiqua" w:eastAsia="Times New Roman" w:hAnsi="Book Antiqua" w:cs="Times New Roman"/>
          <w:sz w:val="18"/>
          <w:szCs w:val="18"/>
          <w:lang w:eastAsia="pl-PL"/>
        </w:rPr>
        <w:t>.</w:t>
      </w:r>
    </w:p>
    <w:p w:rsidR="007C7283" w:rsidRPr="00412E8D" w:rsidRDefault="00F27632" w:rsidP="007C7283">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6)</w:t>
      </w:r>
      <w:r w:rsidR="007C7283" w:rsidRPr="00412E8D">
        <w:rPr>
          <w:rFonts w:ascii="Book Antiqua" w:eastAsia="Times New Roman" w:hAnsi="Book Antiqua" w:cs="Times New Roman"/>
          <w:sz w:val="18"/>
          <w:szCs w:val="18"/>
          <w:lang w:eastAsia="pl-PL"/>
        </w:rPr>
        <w:t xml:space="preserve"> </w:t>
      </w:r>
      <w:r w:rsidR="00B87510" w:rsidRPr="00412E8D">
        <w:rPr>
          <w:rFonts w:ascii="Book Antiqua" w:eastAsia="Times New Roman" w:hAnsi="Book Antiqua" w:cs="Times New Roman"/>
          <w:sz w:val="18"/>
          <w:szCs w:val="18"/>
          <w:lang w:eastAsia="pl-PL"/>
        </w:rPr>
        <w:t>Wykaz dotyczący ilości</w:t>
      </w:r>
      <w:r w:rsidR="007C7283" w:rsidRPr="00412E8D">
        <w:rPr>
          <w:rFonts w:ascii="Book Antiqua" w:eastAsia="Times New Roman" w:hAnsi="Book Antiqua" w:cs="Times New Roman"/>
          <w:sz w:val="18"/>
          <w:szCs w:val="18"/>
          <w:lang w:eastAsia="pl-PL"/>
        </w:rPr>
        <w:t xml:space="preserve"> poszczególnych nieruchomości oraz ilość osób zamieszkujących, wynikająca ze złożonych przez właścicieli nieruchomości deklaracji </w:t>
      </w:r>
      <w:r w:rsidR="0075050F" w:rsidRPr="00412E8D">
        <w:rPr>
          <w:rFonts w:ascii="Book Antiqua" w:eastAsia="Times New Roman" w:hAnsi="Book Antiqua" w:cs="Times New Roman"/>
          <w:sz w:val="18"/>
          <w:szCs w:val="18"/>
          <w:lang w:eastAsia="pl-PL"/>
        </w:rPr>
        <w:t>zostanie przekazana Wykonawcy w dniu podpisania umowy.</w:t>
      </w:r>
    </w:p>
    <w:p w:rsidR="007C7283" w:rsidRPr="00F27632" w:rsidRDefault="00F27632" w:rsidP="00F27632">
      <w:pPr>
        <w:autoSpaceDE w:val="0"/>
        <w:autoSpaceDN w:val="0"/>
        <w:adjustRightInd w:val="0"/>
        <w:spacing w:after="0" w:line="240" w:lineRule="auto"/>
        <w:jc w:val="both"/>
        <w:rPr>
          <w:rFonts w:ascii="Book Antiqua" w:hAnsi="Book Antiqua"/>
          <w:sz w:val="18"/>
          <w:szCs w:val="18"/>
        </w:rPr>
      </w:pPr>
      <w:r>
        <w:rPr>
          <w:rFonts w:ascii="Book Antiqua" w:hAnsi="Book Antiqua"/>
          <w:sz w:val="18"/>
          <w:szCs w:val="18"/>
        </w:rPr>
        <w:t xml:space="preserve">7) </w:t>
      </w:r>
      <w:r w:rsidR="007C7283" w:rsidRPr="00F27632">
        <w:rPr>
          <w:rFonts w:ascii="Book Antiqua" w:hAnsi="Book Antiqua"/>
          <w:sz w:val="18"/>
          <w:szCs w:val="18"/>
        </w:rPr>
        <w:t xml:space="preserve">Na dzień </w:t>
      </w:r>
      <w:r w:rsidR="00624B32" w:rsidRPr="00F27632">
        <w:rPr>
          <w:rFonts w:ascii="Book Antiqua" w:hAnsi="Book Antiqua"/>
          <w:sz w:val="18"/>
          <w:szCs w:val="18"/>
        </w:rPr>
        <w:t>31.08</w:t>
      </w:r>
      <w:r w:rsidR="00882495" w:rsidRPr="00F27632">
        <w:rPr>
          <w:rFonts w:ascii="Book Antiqua" w:hAnsi="Book Antiqua"/>
          <w:sz w:val="18"/>
          <w:szCs w:val="18"/>
        </w:rPr>
        <w:t>.2018r</w:t>
      </w:r>
      <w:r w:rsidR="007C7283" w:rsidRPr="00F27632">
        <w:rPr>
          <w:rFonts w:ascii="Book Antiqua" w:hAnsi="Book Antiqua"/>
          <w:sz w:val="18"/>
          <w:szCs w:val="18"/>
        </w:rPr>
        <w:t>. aktualnych jest 2 6</w:t>
      </w:r>
      <w:r w:rsidR="00624B32" w:rsidRPr="00F27632">
        <w:rPr>
          <w:rFonts w:ascii="Book Antiqua" w:hAnsi="Book Antiqua"/>
          <w:sz w:val="18"/>
          <w:szCs w:val="18"/>
        </w:rPr>
        <w:t>12</w:t>
      </w:r>
      <w:r w:rsidR="007C7283" w:rsidRPr="00F27632">
        <w:rPr>
          <w:rFonts w:ascii="Book Antiqua" w:hAnsi="Book Antiqua"/>
          <w:sz w:val="18"/>
          <w:szCs w:val="18"/>
        </w:rPr>
        <w:t xml:space="preserve"> deklaracji o wysokości opłaty za gospodarowanie odpadami komunalnymi.</w:t>
      </w:r>
    </w:p>
    <w:p w:rsidR="007C7283" w:rsidRPr="00F27632" w:rsidRDefault="00F27632" w:rsidP="00F27632">
      <w:pPr>
        <w:autoSpaceDE w:val="0"/>
        <w:autoSpaceDN w:val="0"/>
        <w:adjustRightInd w:val="0"/>
        <w:spacing w:after="0" w:line="240" w:lineRule="auto"/>
        <w:jc w:val="both"/>
        <w:rPr>
          <w:rFonts w:ascii="Book Antiqua" w:hAnsi="Book Antiqua"/>
          <w:sz w:val="18"/>
          <w:szCs w:val="18"/>
        </w:rPr>
      </w:pPr>
      <w:r>
        <w:rPr>
          <w:rFonts w:ascii="Book Antiqua" w:hAnsi="Book Antiqua"/>
          <w:sz w:val="18"/>
          <w:szCs w:val="18"/>
        </w:rPr>
        <w:t xml:space="preserve">8) </w:t>
      </w:r>
      <w:r w:rsidR="007C7283" w:rsidRPr="00F27632">
        <w:rPr>
          <w:rFonts w:ascii="Book Antiqua" w:hAnsi="Book Antiqua"/>
          <w:sz w:val="18"/>
          <w:szCs w:val="18"/>
        </w:rPr>
        <w:t xml:space="preserve">Zgodnie ze złożonymi deklaracjami o wysokości opłaty za gospodarowanie odpadami komunalnymi, </w:t>
      </w:r>
      <w:r w:rsidR="00192A47" w:rsidRPr="00F27632">
        <w:rPr>
          <w:rFonts w:ascii="Book Antiqua" w:hAnsi="Book Antiqua"/>
          <w:sz w:val="18"/>
          <w:szCs w:val="18"/>
        </w:rPr>
        <w:t xml:space="preserve">93 </w:t>
      </w:r>
      <w:r w:rsidR="007C7283" w:rsidRPr="00F27632">
        <w:rPr>
          <w:rFonts w:ascii="Book Antiqua" w:hAnsi="Book Antiqua"/>
          <w:sz w:val="18"/>
          <w:szCs w:val="18"/>
        </w:rPr>
        <w:t>% mieszkańców segreguje odpady.</w:t>
      </w:r>
    </w:p>
    <w:p w:rsidR="00E33914" w:rsidRPr="00412E8D" w:rsidRDefault="00E33914" w:rsidP="00E33914">
      <w:pPr>
        <w:autoSpaceDE w:val="0"/>
        <w:autoSpaceDN w:val="0"/>
        <w:adjustRightInd w:val="0"/>
        <w:spacing w:after="0" w:line="240" w:lineRule="auto"/>
        <w:jc w:val="center"/>
        <w:rPr>
          <w:rFonts w:ascii="Book Antiqua" w:eastAsia="Times New Roman" w:hAnsi="Book Antiqua" w:cs="Times New Roman"/>
          <w:b/>
          <w:sz w:val="18"/>
          <w:szCs w:val="18"/>
          <w:highlight w:val="cyan"/>
          <w:lang w:eastAsia="pl-P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438"/>
        <w:gridCol w:w="3567"/>
      </w:tblGrid>
      <w:tr w:rsidR="00E33914" w:rsidRPr="00412E8D" w:rsidTr="00341DB3">
        <w:trPr>
          <w:cantSplit/>
          <w:tblHeader/>
        </w:trPr>
        <w:tc>
          <w:tcPr>
            <w:tcW w:w="779" w:type="dxa"/>
            <w:tcBorders>
              <w:top w:val="single" w:sz="12" w:space="0" w:color="auto"/>
              <w:left w:val="single" w:sz="4" w:space="0" w:color="auto"/>
              <w:bottom w:val="single" w:sz="12" w:space="0" w:color="auto"/>
              <w:right w:val="single" w:sz="4" w:space="0" w:color="auto"/>
            </w:tcBorders>
            <w:vAlign w:val="center"/>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b/>
                <w:bCs/>
                <w:snapToGrid w:val="0"/>
                <w:sz w:val="16"/>
                <w:szCs w:val="16"/>
                <w:lang w:eastAsia="pl-PL"/>
              </w:rPr>
            </w:pPr>
          </w:p>
          <w:p w:rsidR="00E33914" w:rsidRPr="00412E8D" w:rsidRDefault="00E33914" w:rsidP="00E33914">
            <w:pPr>
              <w:widowControl w:val="0"/>
              <w:autoSpaceDE w:val="0"/>
              <w:autoSpaceDN w:val="0"/>
              <w:spacing w:after="0" w:line="256" w:lineRule="auto"/>
              <w:jc w:val="center"/>
              <w:rPr>
                <w:rFonts w:ascii="Book Antiqua" w:eastAsia="Times New Roman" w:hAnsi="Book Antiqua" w:cs="Arial"/>
                <w:b/>
                <w:bCs/>
                <w:snapToGrid w:val="0"/>
                <w:sz w:val="16"/>
                <w:szCs w:val="16"/>
                <w:lang w:eastAsia="pl-PL"/>
              </w:rPr>
            </w:pPr>
            <w:r w:rsidRPr="00412E8D">
              <w:rPr>
                <w:rFonts w:ascii="Book Antiqua" w:eastAsia="Times New Roman" w:hAnsi="Book Antiqua" w:cs="Arial"/>
                <w:b/>
                <w:bCs/>
                <w:snapToGrid w:val="0"/>
                <w:sz w:val="16"/>
                <w:szCs w:val="16"/>
                <w:lang w:eastAsia="pl-PL"/>
              </w:rPr>
              <w:t>Lp.</w:t>
            </w:r>
          </w:p>
          <w:p w:rsidR="00E33914" w:rsidRPr="00412E8D" w:rsidRDefault="00E33914" w:rsidP="00E33914">
            <w:pPr>
              <w:widowControl w:val="0"/>
              <w:autoSpaceDE w:val="0"/>
              <w:autoSpaceDN w:val="0"/>
              <w:spacing w:after="0" w:line="256" w:lineRule="auto"/>
              <w:jc w:val="center"/>
              <w:rPr>
                <w:rFonts w:ascii="Book Antiqua" w:eastAsia="Times New Roman" w:hAnsi="Book Antiqua" w:cs="Arial"/>
                <w:b/>
                <w:bCs/>
                <w:snapToGrid w:val="0"/>
                <w:sz w:val="16"/>
                <w:szCs w:val="16"/>
                <w:lang w:eastAsia="pl-PL"/>
              </w:rPr>
            </w:pPr>
          </w:p>
        </w:tc>
        <w:tc>
          <w:tcPr>
            <w:tcW w:w="4438" w:type="dxa"/>
            <w:tcBorders>
              <w:top w:val="single" w:sz="12" w:space="0" w:color="auto"/>
              <w:left w:val="single" w:sz="4" w:space="0" w:color="auto"/>
              <w:bottom w:val="single" w:sz="12" w:space="0" w:color="auto"/>
              <w:right w:val="single" w:sz="4" w:space="0" w:color="auto"/>
            </w:tcBorders>
            <w:vAlign w:val="center"/>
            <w:hideMark/>
          </w:tcPr>
          <w:p w:rsidR="00E33914" w:rsidRPr="00412E8D" w:rsidRDefault="00E33914" w:rsidP="00E33914">
            <w:pPr>
              <w:keepNext/>
              <w:widowControl w:val="0"/>
              <w:autoSpaceDE w:val="0"/>
              <w:autoSpaceDN w:val="0"/>
              <w:spacing w:after="0" w:line="256"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Właściciel</w:t>
            </w:r>
          </w:p>
        </w:tc>
        <w:tc>
          <w:tcPr>
            <w:tcW w:w="3567" w:type="dxa"/>
            <w:tcBorders>
              <w:top w:val="single" w:sz="12" w:space="0" w:color="auto"/>
              <w:left w:val="single" w:sz="4" w:space="0" w:color="auto"/>
              <w:bottom w:val="single" w:sz="12" w:space="0" w:color="auto"/>
              <w:right w:val="single" w:sz="4" w:space="0" w:color="auto"/>
            </w:tcBorders>
            <w:vAlign w:val="center"/>
            <w:hideMark/>
          </w:tcPr>
          <w:p w:rsidR="00E33914" w:rsidRPr="00412E8D" w:rsidRDefault="00E33914" w:rsidP="00E33914">
            <w:pPr>
              <w:keepNext/>
              <w:widowControl w:val="0"/>
              <w:autoSpaceDE w:val="0"/>
              <w:autoSpaceDN w:val="0"/>
              <w:spacing w:after="0" w:line="256"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Adres</w:t>
            </w:r>
          </w:p>
        </w:tc>
      </w:tr>
      <w:tr w:rsidR="00E33914" w:rsidRPr="00412E8D" w:rsidTr="00341DB3">
        <w:trPr>
          <w:cantSplit/>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Brzeźno Lęborskie</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1</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1a</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3.</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2</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4.</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3</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5.</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4</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6.</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5</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7.</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6</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7</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9.</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8</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10.</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9</w:t>
            </w:r>
          </w:p>
        </w:tc>
      </w:tr>
      <w:tr w:rsidR="00E33914" w:rsidRPr="00412E8D" w:rsidTr="00341DB3">
        <w:trPr>
          <w:cantSplit/>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Rozłazino</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11.</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Rozłazino, ul. Osiedlowa  2</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12.</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Rozłazino, ul. Osiedlowa  4</w:t>
            </w:r>
          </w:p>
        </w:tc>
      </w:tr>
      <w:tr w:rsidR="00E33914" w:rsidRPr="00412E8D" w:rsidTr="00341DB3">
        <w:trPr>
          <w:cantSplit/>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Bożepole Wielkie</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13.</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10</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14.</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12</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15.</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14</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16.</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16</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17.</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18</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18.</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22</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19.</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24</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20.</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26</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21.</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30</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22.</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32</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23.</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34</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24.</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4</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25.</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6</w:t>
            </w:r>
          </w:p>
        </w:tc>
      </w:tr>
      <w:tr w:rsidR="00E33914" w:rsidRPr="00412E8D" w:rsidTr="00341DB3">
        <w:trPr>
          <w:cantSplit/>
        </w:trPr>
        <w:tc>
          <w:tcPr>
            <w:tcW w:w="779"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26.</w:t>
            </w:r>
          </w:p>
        </w:tc>
        <w:tc>
          <w:tcPr>
            <w:tcW w:w="4438"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E33914" w:rsidRPr="00412E8D" w:rsidRDefault="00E33914" w:rsidP="00E3391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8</w:t>
            </w:r>
          </w:p>
        </w:tc>
      </w:tr>
    </w:tbl>
    <w:p w:rsidR="00E33914" w:rsidRPr="00412E8D" w:rsidRDefault="00E33914" w:rsidP="00E33914">
      <w:pPr>
        <w:autoSpaceDE w:val="0"/>
        <w:autoSpaceDN w:val="0"/>
        <w:adjustRightInd w:val="0"/>
        <w:spacing w:after="0" w:line="240" w:lineRule="auto"/>
        <w:rPr>
          <w:rFonts w:ascii="Book Antiqua" w:eastAsia="Times New Roman" w:hAnsi="Book Antiqua" w:cs="Times New Roman"/>
          <w:sz w:val="16"/>
          <w:szCs w:val="16"/>
          <w:highlight w:val="cyan"/>
          <w:lang w:eastAsia="pl-PL"/>
        </w:rPr>
      </w:pPr>
      <w:bookmarkStart w:id="9" w:name="_Hlk505089927"/>
      <w:r w:rsidRPr="00412E8D">
        <w:rPr>
          <w:rFonts w:ascii="Book Antiqua" w:eastAsia="Times New Roman" w:hAnsi="Book Antiqua" w:cs="Times New Roman"/>
          <w:sz w:val="16"/>
          <w:szCs w:val="16"/>
          <w:lang w:eastAsia="pl-PL"/>
        </w:rPr>
        <w:t>Tab. 1 – Wykaz nieruchomości należących do Spółdzielni Mieszkaniowej „Bożepole</w:t>
      </w:r>
      <w:bookmarkEnd w:id="9"/>
      <w:r w:rsidRPr="00412E8D">
        <w:rPr>
          <w:rFonts w:ascii="Book Antiqua" w:eastAsia="Times New Roman" w:hAnsi="Book Antiqua" w:cs="Times New Roman"/>
          <w:sz w:val="16"/>
          <w:szCs w:val="16"/>
          <w:lang w:eastAsia="pl-PL"/>
        </w:rPr>
        <w:t xml:space="preserve">” </w:t>
      </w:r>
    </w:p>
    <w:p w:rsidR="00E33914" w:rsidRPr="00412E8D" w:rsidRDefault="00E33914" w:rsidP="00E33914">
      <w:pPr>
        <w:autoSpaceDE w:val="0"/>
        <w:autoSpaceDN w:val="0"/>
        <w:adjustRightInd w:val="0"/>
        <w:spacing w:after="0" w:line="240" w:lineRule="auto"/>
        <w:jc w:val="center"/>
        <w:rPr>
          <w:rFonts w:ascii="Book Antiqua" w:eastAsia="Times New Roman" w:hAnsi="Book Antiqua" w:cs="Times New Roman"/>
          <w:b/>
          <w:sz w:val="16"/>
          <w:szCs w:val="16"/>
          <w:highlight w:val="cyan"/>
          <w:lang w:eastAsia="pl-PL"/>
        </w:rPr>
      </w:pPr>
    </w:p>
    <w:p w:rsidR="00E33914" w:rsidRPr="00412E8D" w:rsidRDefault="00E33914" w:rsidP="00E33914">
      <w:pPr>
        <w:autoSpaceDE w:val="0"/>
        <w:autoSpaceDN w:val="0"/>
        <w:adjustRightInd w:val="0"/>
        <w:spacing w:after="0" w:line="240" w:lineRule="auto"/>
        <w:jc w:val="center"/>
        <w:rPr>
          <w:rFonts w:ascii="Book Antiqua" w:eastAsia="Times New Roman" w:hAnsi="Book Antiqua" w:cs="Times New Roman"/>
          <w:b/>
          <w:sz w:val="18"/>
          <w:szCs w:val="18"/>
          <w:highlight w:val="cyan"/>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110"/>
        <w:gridCol w:w="4678"/>
      </w:tblGrid>
      <w:tr w:rsidR="00E33914" w:rsidRPr="00412E8D" w:rsidTr="00082CF1">
        <w:trPr>
          <w:cantSplit/>
          <w:tblHeader/>
        </w:trPr>
        <w:tc>
          <w:tcPr>
            <w:tcW w:w="421" w:type="dxa"/>
            <w:tcBorders>
              <w:top w:val="single" w:sz="12" w:space="0" w:color="auto"/>
              <w:bottom w:val="single" w:sz="12" w:space="0" w:color="auto"/>
            </w:tcBorders>
            <w:vAlign w:val="center"/>
          </w:tcPr>
          <w:p w:rsidR="00E33914" w:rsidRPr="00412E8D" w:rsidRDefault="00E33914" w:rsidP="00E33914">
            <w:pPr>
              <w:widowControl w:val="0"/>
              <w:autoSpaceDE w:val="0"/>
              <w:autoSpaceDN w:val="0"/>
              <w:spacing w:after="0" w:line="240" w:lineRule="auto"/>
              <w:jc w:val="center"/>
              <w:rPr>
                <w:rFonts w:ascii="Book Antiqua" w:eastAsia="Times New Roman" w:hAnsi="Book Antiqua" w:cs="Arial"/>
                <w:b/>
                <w:bCs/>
                <w:snapToGrid w:val="0"/>
                <w:sz w:val="16"/>
                <w:szCs w:val="16"/>
                <w:lang w:eastAsia="pl-PL"/>
              </w:rPr>
            </w:pPr>
          </w:p>
          <w:p w:rsidR="00E33914" w:rsidRPr="00412E8D" w:rsidRDefault="00E33914" w:rsidP="00E33914">
            <w:pPr>
              <w:widowControl w:val="0"/>
              <w:autoSpaceDE w:val="0"/>
              <w:autoSpaceDN w:val="0"/>
              <w:spacing w:after="0" w:line="240" w:lineRule="auto"/>
              <w:jc w:val="center"/>
              <w:rPr>
                <w:rFonts w:ascii="Book Antiqua" w:eastAsia="Times New Roman" w:hAnsi="Book Antiqua" w:cs="Arial"/>
                <w:b/>
                <w:bCs/>
                <w:snapToGrid w:val="0"/>
                <w:sz w:val="16"/>
                <w:szCs w:val="16"/>
                <w:lang w:eastAsia="pl-PL"/>
              </w:rPr>
            </w:pPr>
            <w:r w:rsidRPr="00412E8D">
              <w:rPr>
                <w:rFonts w:ascii="Book Antiqua" w:eastAsia="Times New Roman" w:hAnsi="Book Antiqua" w:cs="Arial"/>
                <w:b/>
                <w:bCs/>
                <w:snapToGrid w:val="0"/>
                <w:sz w:val="16"/>
                <w:szCs w:val="16"/>
                <w:lang w:eastAsia="pl-PL"/>
              </w:rPr>
              <w:t>Lp.</w:t>
            </w:r>
          </w:p>
          <w:p w:rsidR="00E33914" w:rsidRPr="00412E8D" w:rsidRDefault="00E33914" w:rsidP="00E33914">
            <w:pPr>
              <w:widowControl w:val="0"/>
              <w:autoSpaceDE w:val="0"/>
              <w:autoSpaceDN w:val="0"/>
              <w:spacing w:after="0" w:line="240" w:lineRule="auto"/>
              <w:jc w:val="center"/>
              <w:rPr>
                <w:rFonts w:ascii="Book Antiqua" w:eastAsia="Times New Roman" w:hAnsi="Book Antiqua" w:cs="Arial"/>
                <w:b/>
                <w:bCs/>
                <w:snapToGrid w:val="0"/>
                <w:sz w:val="16"/>
                <w:szCs w:val="16"/>
                <w:lang w:eastAsia="pl-PL"/>
              </w:rPr>
            </w:pPr>
          </w:p>
        </w:tc>
        <w:tc>
          <w:tcPr>
            <w:tcW w:w="4110" w:type="dxa"/>
            <w:tcBorders>
              <w:top w:val="single" w:sz="12" w:space="0" w:color="auto"/>
              <w:bottom w:val="single" w:sz="12" w:space="0" w:color="auto"/>
            </w:tcBorders>
            <w:vAlign w:val="center"/>
          </w:tcPr>
          <w:p w:rsidR="00E33914" w:rsidRPr="00412E8D" w:rsidRDefault="00E33914" w:rsidP="00E33914">
            <w:pPr>
              <w:keepNext/>
              <w:widowControl w:val="0"/>
              <w:autoSpaceDE w:val="0"/>
              <w:autoSpaceDN w:val="0"/>
              <w:spacing w:after="0" w:line="240"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Właściciel</w:t>
            </w:r>
          </w:p>
        </w:tc>
        <w:tc>
          <w:tcPr>
            <w:tcW w:w="4678" w:type="dxa"/>
            <w:tcBorders>
              <w:top w:val="single" w:sz="12" w:space="0" w:color="auto"/>
              <w:bottom w:val="single" w:sz="12" w:space="0" w:color="auto"/>
            </w:tcBorders>
            <w:vAlign w:val="center"/>
          </w:tcPr>
          <w:p w:rsidR="00E33914" w:rsidRPr="00412E8D" w:rsidRDefault="00E33914" w:rsidP="00E33914">
            <w:pPr>
              <w:keepNext/>
              <w:widowControl w:val="0"/>
              <w:autoSpaceDE w:val="0"/>
              <w:autoSpaceDN w:val="0"/>
              <w:spacing w:after="0" w:line="240"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Adres</w:t>
            </w:r>
          </w:p>
        </w:tc>
      </w:tr>
      <w:tr w:rsidR="00E33914" w:rsidRPr="00412E8D" w:rsidTr="00082CF1">
        <w:trPr>
          <w:cantSplit/>
        </w:trPr>
        <w:tc>
          <w:tcPr>
            <w:tcW w:w="421" w:type="dxa"/>
          </w:tcPr>
          <w:p w:rsidR="00E33914" w:rsidRPr="00412E8D" w:rsidRDefault="00E33914" w:rsidP="00E3391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w:t>
            </w:r>
          </w:p>
        </w:tc>
        <w:tc>
          <w:tcPr>
            <w:tcW w:w="4110"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'CHMIELENIECKA 3'</w:t>
            </w:r>
          </w:p>
        </w:tc>
        <w:tc>
          <w:tcPr>
            <w:tcW w:w="4678"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ul Chmieleniecka 3</w:t>
            </w:r>
          </w:p>
        </w:tc>
      </w:tr>
      <w:tr w:rsidR="00E33914" w:rsidRPr="00412E8D" w:rsidTr="00082CF1">
        <w:trPr>
          <w:cantSplit/>
        </w:trPr>
        <w:tc>
          <w:tcPr>
            <w:tcW w:w="421" w:type="dxa"/>
          </w:tcPr>
          <w:p w:rsidR="00E33914" w:rsidRPr="00412E8D" w:rsidRDefault="00E33914" w:rsidP="00E3391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w:t>
            </w:r>
          </w:p>
        </w:tc>
        <w:tc>
          <w:tcPr>
            <w:tcW w:w="4110"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"DWORCOWA 1"</w:t>
            </w:r>
          </w:p>
        </w:tc>
        <w:tc>
          <w:tcPr>
            <w:tcW w:w="4678"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84-220 STRZEBIELINO, Strzebielino-Osiedle, ul. Dworcowa 1</w:t>
            </w:r>
          </w:p>
        </w:tc>
      </w:tr>
      <w:tr w:rsidR="00E33914" w:rsidRPr="00412E8D" w:rsidTr="00082CF1">
        <w:trPr>
          <w:cantSplit/>
        </w:trPr>
        <w:tc>
          <w:tcPr>
            <w:tcW w:w="421" w:type="dxa"/>
          </w:tcPr>
          <w:p w:rsidR="00E33914" w:rsidRPr="00412E8D" w:rsidRDefault="00E33914" w:rsidP="00E3391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3.</w:t>
            </w:r>
          </w:p>
        </w:tc>
        <w:tc>
          <w:tcPr>
            <w:tcW w:w="4110"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"DWORCOWA 6"</w:t>
            </w:r>
          </w:p>
        </w:tc>
        <w:tc>
          <w:tcPr>
            <w:tcW w:w="4678"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84-220 STRZEBIELINO, Strzebielino-Osiedle, ul. Dworcowa 6</w:t>
            </w:r>
          </w:p>
        </w:tc>
      </w:tr>
      <w:tr w:rsidR="00E33914" w:rsidRPr="00412E8D" w:rsidTr="00082CF1">
        <w:trPr>
          <w:cantSplit/>
        </w:trPr>
        <w:tc>
          <w:tcPr>
            <w:tcW w:w="421" w:type="dxa"/>
          </w:tcPr>
          <w:p w:rsidR="00E33914" w:rsidRPr="00412E8D" w:rsidRDefault="00E33914" w:rsidP="00E3391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4.</w:t>
            </w:r>
          </w:p>
        </w:tc>
        <w:tc>
          <w:tcPr>
            <w:tcW w:w="4110"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"RAZEM"</w:t>
            </w:r>
          </w:p>
        </w:tc>
        <w:tc>
          <w:tcPr>
            <w:tcW w:w="4678"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84-220 STRZEBIELINO, Strzebielino-Osiedle, ul. Dworcowa 3-5</w:t>
            </w:r>
          </w:p>
        </w:tc>
      </w:tr>
      <w:tr w:rsidR="00E33914" w:rsidRPr="00412E8D" w:rsidTr="00082CF1">
        <w:trPr>
          <w:cantSplit/>
        </w:trPr>
        <w:tc>
          <w:tcPr>
            <w:tcW w:w="421" w:type="dxa"/>
          </w:tcPr>
          <w:p w:rsidR="00E33914" w:rsidRPr="00412E8D" w:rsidRDefault="00E33914" w:rsidP="00E3391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5.</w:t>
            </w:r>
          </w:p>
        </w:tc>
        <w:tc>
          <w:tcPr>
            <w:tcW w:w="4110"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‘BIMON”</w:t>
            </w:r>
          </w:p>
        </w:tc>
        <w:tc>
          <w:tcPr>
            <w:tcW w:w="4678" w:type="dxa"/>
          </w:tcPr>
          <w:p w:rsidR="00E33914" w:rsidRPr="00412E8D" w:rsidRDefault="00E33914" w:rsidP="00E3391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Ul. Lęborska 20</w:t>
            </w:r>
          </w:p>
        </w:tc>
      </w:tr>
    </w:tbl>
    <w:p w:rsidR="00E33914" w:rsidRPr="00412E8D" w:rsidRDefault="00E33914" w:rsidP="00E33914">
      <w:pPr>
        <w:autoSpaceDE w:val="0"/>
        <w:autoSpaceDN w:val="0"/>
        <w:adjustRightInd w:val="0"/>
        <w:spacing w:after="0" w:line="240" w:lineRule="auto"/>
        <w:rPr>
          <w:rFonts w:ascii="Book Antiqua" w:eastAsia="Times New Roman" w:hAnsi="Book Antiqua" w:cs="Times New Roman"/>
          <w:b/>
          <w:sz w:val="16"/>
          <w:szCs w:val="16"/>
          <w:highlight w:val="cyan"/>
          <w:lang w:eastAsia="pl-PL"/>
        </w:rPr>
      </w:pPr>
      <w:r w:rsidRPr="00412E8D">
        <w:rPr>
          <w:rFonts w:ascii="Book Antiqua" w:eastAsia="Times New Roman" w:hAnsi="Book Antiqua" w:cs="Times New Roman"/>
          <w:sz w:val="16"/>
          <w:szCs w:val="16"/>
          <w:lang w:eastAsia="pl-PL"/>
        </w:rPr>
        <w:t>Tab. 2 – Wykaz wspólnot mieszkaniowych na terenie Gminy Łęczyce</w:t>
      </w:r>
    </w:p>
    <w:p w:rsidR="00E33914" w:rsidRPr="00412E8D" w:rsidRDefault="00E33914" w:rsidP="00E33914">
      <w:pPr>
        <w:autoSpaceDE w:val="0"/>
        <w:autoSpaceDN w:val="0"/>
        <w:adjustRightInd w:val="0"/>
        <w:spacing w:after="0" w:line="240" w:lineRule="auto"/>
        <w:jc w:val="center"/>
        <w:rPr>
          <w:rFonts w:ascii="Book Antiqua" w:eastAsia="Times New Roman" w:hAnsi="Book Antiqua" w:cs="Times New Roman"/>
          <w:b/>
          <w:sz w:val="18"/>
          <w:szCs w:val="18"/>
          <w:highlight w:val="cyan"/>
          <w:lang w:eastAsia="pl-PL"/>
        </w:rPr>
      </w:pPr>
    </w:p>
    <w:p w:rsidR="00F27632" w:rsidRDefault="00F27632" w:rsidP="00F27632">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 xml:space="preserve">9) </w:t>
      </w:r>
      <w:r w:rsidR="0055106F" w:rsidRPr="00412E8D">
        <w:rPr>
          <w:rFonts w:ascii="Book Antiqua" w:eastAsia="Times New Roman" w:hAnsi="Book Antiqua" w:cs="Times New Roman"/>
          <w:sz w:val="18"/>
          <w:szCs w:val="18"/>
          <w:lang w:eastAsia="pl-PL"/>
        </w:rPr>
        <w:t>Na</w:t>
      </w:r>
      <w:r w:rsidR="007C7283" w:rsidRPr="00412E8D">
        <w:rPr>
          <w:rFonts w:ascii="Book Antiqua" w:eastAsia="Times New Roman" w:hAnsi="Book Antiqua" w:cs="Times New Roman"/>
          <w:sz w:val="18"/>
          <w:szCs w:val="18"/>
          <w:lang w:eastAsia="pl-PL"/>
        </w:rPr>
        <w:t xml:space="preserve"> nieruchomościach należących do Spółdzielni Mieszkaniowej „Bożepole” odpady </w:t>
      </w:r>
      <w:r w:rsidR="00882495" w:rsidRPr="00412E8D">
        <w:rPr>
          <w:rFonts w:ascii="Book Antiqua" w:eastAsia="Times New Roman" w:hAnsi="Book Antiqua" w:cs="Times New Roman"/>
          <w:sz w:val="18"/>
          <w:szCs w:val="18"/>
          <w:lang w:eastAsia="pl-PL"/>
        </w:rPr>
        <w:t xml:space="preserve">selektywne </w:t>
      </w:r>
      <w:r w:rsidR="007C7283" w:rsidRPr="00412E8D">
        <w:rPr>
          <w:rFonts w:ascii="Book Antiqua" w:eastAsia="Times New Roman" w:hAnsi="Book Antiqua" w:cs="Times New Roman"/>
          <w:sz w:val="18"/>
          <w:szCs w:val="18"/>
          <w:lang w:eastAsia="pl-PL"/>
        </w:rPr>
        <w:t>gromadzone są w zbiorczych kontenerach o poj. 1 100 litrów</w:t>
      </w:r>
      <w:r w:rsidR="00CB25DD" w:rsidRPr="00412E8D">
        <w:rPr>
          <w:rFonts w:ascii="Book Antiqua" w:eastAsia="Times New Roman" w:hAnsi="Book Antiqua" w:cs="Times New Roman"/>
          <w:sz w:val="18"/>
          <w:szCs w:val="18"/>
          <w:lang w:eastAsia="pl-PL"/>
        </w:rPr>
        <w:t xml:space="preserve"> natomiast zmieszane odpady komunalne w kontenerach 15 m</w:t>
      </w:r>
      <w:r w:rsidR="00CB25DD" w:rsidRPr="00412E8D">
        <w:rPr>
          <w:rFonts w:ascii="Book Antiqua" w:eastAsia="Times New Roman" w:hAnsi="Book Antiqua" w:cs="Times New Roman"/>
          <w:sz w:val="18"/>
          <w:szCs w:val="18"/>
          <w:vertAlign w:val="superscript"/>
          <w:lang w:eastAsia="pl-PL"/>
        </w:rPr>
        <w:t>3</w:t>
      </w:r>
      <w:r w:rsidR="00CB25DD" w:rsidRPr="00412E8D">
        <w:rPr>
          <w:rFonts w:ascii="Book Antiqua" w:eastAsia="Times New Roman" w:hAnsi="Book Antiqua" w:cs="Times New Roman"/>
          <w:sz w:val="18"/>
          <w:szCs w:val="18"/>
          <w:lang w:eastAsia="pl-PL"/>
        </w:rPr>
        <w:t xml:space="preserve"> oraz 12 m</w:t>
      </w:r>
      <w:r w:rsidR="00CB25DD" w:rsidRPr="00412E8D">
        <w:rPr>
          <w:rFonts w:ascii="Book Antiqua" w:eastAsia="Times New Roman" w:hAnsi="Book Antiqua" w:cs="Times New Roman"/>
          <w:sz w:val="18"/>
          <w:szCs w:val="18"/>
          <w:vertAlign w:val="superscript"/>
          <w:lang w:eastAsia="pl-PL"/>
        </w:rPr>
        <w:t>3</w:t>
      </w:r>
    </w:p>
    <w:p w:rsidR="00CB25DD" w:rsidRPr="00F27632" w:rsidRDefault="00F27632" w:rsidP="00F27632">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hAnsi="Book Antiqua"/>
          <w:sz w:val="18"/>
          <w:szCs w:val="18"/>
        </w:rPr>
        <w:t xml:space="preserve">10) </w:t>
      </w:r>
      <w:r w:rsidR="007C7283" w:rsidRPr="00F27632">
        <w:rPr>
          <w:rFonts w:ascii="Book Antiqua" w:hAnsi="Book Antiqua"/>
          <w:sz w:val="18"/>
          <w:szCs w:val="18"/>
        </w:rPr>
        <w:t>W pozostałych budynkach wielolokalowych (np. wspólnoty mieszkaniowe) mieszkańcy gromadzą odpady w indywidualnych pojemnikach lecz dopuszcza się gromadzenie na tych nieruchomościach odpadów w kontenerach</w:t>
      </w:r>
      <w:r w:rsidR="00D71FAE" w:rsidRPr="00F27632">
        <w:rPr>
          <w:rFonts w:ascii="Book Antiqua" w:hAnsi="Book Antiqua"/>
          <w:sz w:val="18"/>
          <w:szCs w:val="18"/>
        </w:rPr>
        <w:t>.</w:t>
      </w:r>
    </w:p>
    <w:p w:rsidR="00D71FAE" w:rsidRPr="00D71FAE" w:rsidRDefault="00D71FAE" w:rsidP="00D71FAE">
      <w:pPr>
        <w:pStyle w:val="Akapitzlist"/>
        <w:autoSpaceDE w:val="0"/>
        <w:autoSpaceDN w:val="0"/>
        <w:adjustRightInd w:val="0"/>
        <w:spacing w:after="0" w:line="240" w:lineRule="auto"/>
        <w:ind w:left="360"/>
        <w:jc w:val="both"/>
        <w:rPr>
          <w:rFonts w:ascii="Book Antiqua" w:hAnsi="Book Antiqua"/>
          <w:sz w:val="18"/>
          <w:szCs w:val="18"/>
        </w:rPr>
      </w:pPr>
    </w:p>
    <w:p w:rsidR="005C5FED" w:rsidRPr="00F27632" w:rsidRDefault="00F27632" w:rsidP="00F27632">
      <w:pPr>
        <w:spacing w:after="0" w:line="240" w:lineRule="auto"/>
        <w:jc w:val="both"/>
        <w:rPr>
          <w:rFonts w:ascii="Book Antiqua" w:eastAsia="SimSun" w:hAnsi="Book Antiqua"/>
          <w:color w:val="000000"/>
          <w:sz w:val="18"/>
          <w:szCs w:val="18"/>
        </w:rPr>
      </w:pPr>
      <w:r>
        <w:rPr>
          <w:rFonts w:ascii="Book Antiqua" w:eastAsia="SimSun" w:hAnsi="Book Antiqua"/>
          <w:color w:val="000000"/>
          <w:sz w:val="18"/>
          <w:szCs w:val="18"/>
        </w:rPr>
        <w:t xml:space="preserve">3. </w:t>
      </w:r>
      <w:r w:rsidR="005C5FED" w:rsidRPr="00F27632">
        <w:rPr>
          <w:rFonts w:ascii="Book Antiqua" w:eastAsia="SimSun" w:hAnsi="Book Antiqua"/>
          <w:color w:val="000000"/>
          <w:sz w:val="18"/>
          <w:szCs w:val="18"/>
        </w:rPr>
        <w:t xml:space="preserve">Rodzaje i ilości odpadów komunalnych odebranych na terenie gminy </w:t>
      </w:r>
      <w:r w:rsidR="00341DB3" w:rsidRPr="00F27632">
        <w:rPr>
          <w:rFonts w:ascii="Book Antiqua" w:eastAsia="SimSun" w:hAnsi="Book Antiqua"/>
          <w:color w:val="000000"/>
          <w:sz w:val="18"/>
          <w:szCs w:val="18"/>
        </w:rPr>
        <w:t>Łęczyce w 2017 roku.</w:t>
      </w:r>
    </w:p>
    <w:p w:rsidR="005C5FED" w:rsidRPr="00412E8D" w:rsidRDefault="005C5FED" w:rsidP="005C5FED">
      <w:pPr>
        <w:spacing w:after="200" w:line="276" w:lineRule="auto"/>
        <w:ind w:left="720"/>
        <w:contextualSpacing/>
        <w:jc w:val="both"/>
        <w:rPr>
          <w:rFonts w:ascii="Book Antiqua" w:eastAsia="SimSun" w:hAnsi="Book Antiqua" w:cs="Times New Roman"/>
          <w:color w:val="000000"/>
          <w:sz w:val="18"/>
          <w:szCs w:val="18"/>
        </w:rPr>
      </w:pPr>
    </w:p>
    <w:tbl>
      <w:tblPr>
        <w:tblW w:w="971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5529"/>
        <w:gridCol w:w="2551"/>
      </w:tblGrid>
      <w:tr w:rsidR="000452F1" w:rsidRPr="00412E8D" w:rsidTr="00CB25DD">
        <w:trPr>
          <w:trHeight w:val="285"/>
        </w:trPr>
        <w:tc>
          <w:tcPr>
            <w:tcW w:w="1631" w:type="dxa"/>
            <w:shd w:val="clear" w:color="000000" w:fill="D9D9D9"/>
            <w:hideMark/>
          </w:tcPr>
          <w:p w:rsidR="000452F1" w:rsidRPr="00412E8D" w:rsidRDefault="000452F1" w:rsidP="00CB25DD">
            <w:pPr>
              <w:spacing w:after="0" w:line="240" w:lineRule="auto"/>
              <w:jc w:val="center"/>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Kod odebranych odpadów komunalnych</w:t>
            </w:r>
          </w:p>
        </w:tc>
        <w:tc>
          <w:tcPr>
            <w:tcW w:w="5529" w:type="dxa"/>
            <w:shd w:val="clear" w:color="000000" w:fill="D9D9D9"/>
            <w:hideMark/>
          </w:tcPr>
          <w:p w:rsidR="00CB25DD" w:rsidRPr="00412E8D" w:rsidRDefault="00CB25DD" w:rsidP="00CB25DD">
            <w:pPr>
              <w:spacing w:after="0" w:line="240" w:lineRule="auto"/>
              <w:jc w:val="center"/>
              <w:rPr>
                <w:rFonts w:ascii="Book Antiqua" w:eastAsia="Times New Roman" w:hAnsi="Book Antiqua" w:cs="Times New Roman"/>
                <w:sz w:val="16"/>
                <w:szCs w:val="16"/>
                <w:lang w:eastAsia="pl-PL"/>
              </w:rPr>
            </w:pPr>
          </w:p>
          <w:p w:rsidR="000452F1" w:rsidRPr="00412E8D" w:rsidRDefault="000452F1" w:rsidP="00CB25DD">
            <w:pPr>
              <w:spacing w:after="0" w:line="240" w:lineRule="auto"/>
              <w:jc w:val="center"/>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Rodzaj odebranych odpadów komunalnych</w:t>
            </w:r>
          </w:p>
        </w:tc>
        <w:tc>
          <w:tcPr>
            <w:tcW w:w="2551" w:type="dxa"/>
            <w:shd w:val="clear" w:color="000000" w:fill="D9D9D9"/>
            <w:hideMark/>
          </w:tcPr>
          <w:p w:rsidR="000452F1" w:rsidRPr="00412E8D" w:rsidRDefault="000452F1" w:rsidP="00CB25DD">
            <w:pPr>
              <w:spacing w:after="0" w:line="240" w:lineRule="auto"/>
              <w:jc w:val="center"/>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Masa odebranych odpadów komunalnych[Mg]</w:t>
            </w:r>
          </w:p>
        </w:tc>
      </w:tr>
      <w:tr w:rsidR="000452F1" w:rsidRPr="00412E8D" w:rsidTr="00CB25DD">
        <w:trPr>
          <w:trHeight w:val="247"/>
        </w:trPr>
        <w:tc>
          <w:tcPr>
            <w:tcW w:w="1631"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20 03 01</w:t>
            </w:r>
          </w:p>
        </w:tc>
        <w:tc>
          <w:tcPr>
            <w:tcW w:w="5529" w:type="dxa"/>
            <w:shd w:val="clear" w:color="auto" w:fill="auto"/>
            <w:noWrap/>
            <w:vAlign w:val="center"/>
            <w:hideMark/>
          </w:tcPr>
          <w:p w:rsidR="000452F1" w:rsidRPr="0008534E" w:rsidRDefault="000452F1" w:rsidP="00CB25DD">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Niesegregowane (zmieszane) odpady komunalne</w:t>
            </w:r>
          </w:p>
        </w:tc>
        <w:tc>
          <w:tcPr>
            <w:tcW w:w="2551"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1 902,290</w:t>
            </w:r>
          </w:p>
        </w:tc>
      </w:tr>
      <w:tr w:rsidR="000452F1" w:rsidRPr="00412E8D" w:rsidTr="00CB25DD">
        <w:trPr>
          <w:trHeight w:val="247"/>
        </w:trPr>
        <w:tc>
          <w:tcPr>
            <w:tcW w:w="1631"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15 01 06</w:t>
            </w:r>
          </w:p>
        </w:tc>
        <w:tc>
          <w:tcPr>
            <w:tcW w:w="5529"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Zmieszane odpady opakowaniowe</w:t>
            </w:r>
          </w:p>
        </w:tc>
        <w:tc>
          <w:tcPr>
            <w:tcW w:w="2551"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320,150</w:t>
            </w:r>
          </w:p>
        </w:tc>
      </w:tr>
      <w:tr w:rsidR="000452F1" w:rsidRPr="00412E8D" w:rsidTr="00CB25DD">
        <w:trPr>
          <w:trHeight w:val="247"/>
        </w:trPr>
        <w:tc>
          <w:tcPr>
            <w:tcW w:w="1631"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15 01 07</w:t>
            </w:r>
          </w:p>
        </w:tc>
        <w:tc>
          <w:tcPr>
            <w:tcW w:w="5529"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Opakowania ze szkła</w:t>
            </w:r>
          </w:p>
        </w:tc>
        <w:tc>
          <w:tcPr>
            <w:tcW w:w="2551" w:type="dxa"/>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180,480</w:t>
            </w:r>
          </w:p>
        </w:tc>
      </w:tr>
      <w:tr w:rsidR="000452F1" w:rsidRPr="00412E8D" w:rsidTr="00CB25DD">
        <w:trPr>
          <w:trHeight w:val="247"/>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20 03 07</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Odpady wielkogabarytowe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2F1" w:rsidRPr="0008534E" w:rsidRDefault="000452F1" w:rsidP="00A41E84">
            <w:pPr>
              <w:spacing w:after="0" w:line="240" w:lineRule="auto"/>
              <w:jc w:val="center"/>
              <w:rPr>
                <w:rFonts w:ascii="Book Antiqua" w:eastAsia="Times New Roman" w:hAnsi="Book Antiqua" w:cs="Times New Roman"/>
                <w:sz w:val="18"/>
                <w:szCs w:val="18"/>
                <w:lang w:eastAsia="pl-PL"/>
              </w:rPr>
            </w:pPr>
            <w:r w:rsidRPr="0008534E">
              <w:rPr>
                <w:rFonts w:ascii="Book Antiqua" w:eastAsia="Times New Roman" w:hAnsi="Book Antiqua" w:cs="Times New Roman"/>
                <w:sz w:val="18"/>
                <w:szCs w:val="18"/>
                <w:lang w:eastAsia="pl-PL"/>
              </w:rPr>
              <w:t>70,520</w:t>
            </w:r>
          </w:p>
        </w:tc>
      </w:tr>
    </w:tbl>
    <w:p w:rsidR="005C5FED" w:rsidRDefault="007C6706" w:rsidP="007C6706">
      <w:pPr>
        <w:rPr>
          <w:rFonts w:ascii="Book Antiqua" w:eastAsia="SimSun" w:hAnsi="Book Antiqua" w:cs="Times New Roman"/>
          <w:color w:val="000000"/>
          <w:sz w:val="16"/>
          <w:szCs w:val="16"/>
        </w:rPr>
      </w:pPr>
      <w:r w:rsidRPr="00412E8D">
        <w:rPr>
          <w:rFonts w:ascii="Book Antiqua" w:eastAsia="SimSun" w:hAnsi="Book Antiqua" w:cs="Times New Roman"/>
          <w:color w:val="000000"/>
          <w:sz w:val="16"/>
          <w:szCs w:val="16"/>
        </w:rPr>
        <w:t xml:space="preserve">Tab. </w:t>
      </w:r>
      <w:r w:rsidR="00CB25DD" w:rsidRPr="00412E8D">
        <w:rPr>
          <w:rFonts w:ascii="Book Antiqua" w:eastAsia="SimSun" w:hAnsi="Book Antiqua" w:cs="Times New Roman"/>
          <w:color w:val="000000"/>
          <w:sz w:val="16"/>
          <w:szCs w:val="16"/>
        </w:rPr>
        <w:t>3</w:t>
      </w:r>
      <w:r w:rsidRPr="00412E8D">
        <w:rPr>
          <w:rFonts w:ascii="Book Antiqua" w:eastAsia="SimSun" w:hAnsi="Book Antiqua" w:cs="Times New Roman"/>
          <w:color w:val="000000"/>
          <w:sz w:val="16"/>
          <w:szCs w:val="16"/>
        </w:rPr>
        <w:t>. Rodzaje i ilości odpadów komunalnych odebranych na terenie gminy Łęczyce w 2017 roku. (</w:t>
      </w:r>
      <w:r w:rsidRPr="00412E8D">
        <w:rPr>
          <w:rFonts w:ascii="Book Antiqua" w:eastAsia="SimSun" w:hAnsi="Book Antiqua" w:cs="Times New Roman"/>
          <w:i/>
          <w:color w:val="000000"/>
          <w:sz w:val="16"/>
          <w:szCs w:val="16"/>
        </w:rPr>
        <w:t xml:space="preserve">informacja sporządzona na bazie sprawozdań przekazanych przez przedsiębiorców odbierających odpady komunalne </w:t>
      </w:r>
      <w:bookmarkEnd w:id="8"/>
      <w:r w:rsidRPr="00412E8D">
        <w:rPr>
          <w:rFonts w:ascii="Book Antiqua" w:eastAsia="SimSun" w:hAnsi="Book Antiqua" w:cs="Times New Roman"/>
          <w:i/>
          <w:color w:val="000000"/>
          <w:sz w:val="16"/>
          <w:szCs w:val="16"/>
        </w:rPr>
        <w:t>na terenie gminy Łęczyce</w:t>
      </w:r>
      <w:r w:rsidRPr="00412E8D">
        <w:rPr>
          <w:rFonts w:ascii="Book Antiqua" w:eastAsia="SimSun" w:hAnsi="Book Antiqua" w:cs="Times New Roman"/>
          <w:color w:val="000000"/>
          <w:sz w:val="16"/>
          <w:szCs w:val="16"/>
        </w:rPr>
        <w:t>).</w:t>
      </w:r>
    </w:p>
    <w:p w:rsidR="00754CB9" w:rsidRPr="00F27632" w:rsidRDefault="00F27632" w:rsidP="007C6706">
      <w:pPr>
        <w:rPr>
          <w:rFonts w:ascii="Book Antiqua" w:eastAsia="SimSun" w:hAnsi="Book Antiqua" w:cs="Times New Roman"/>
          <w:color w:val="000000"/>
          <w:sz w:val="18"/>
          <w:szCs w:val="18"/>
        </w:rPr>
      </w:pPr>
      <w:r w:rsidRPr="00F27632">
        <w:rPr>
          <w:rFonts w:ascii="Book Antiqua" w:eastAsia="SimSun" w:hAnsi="Book Antiqua" w:cs="Times New Roman"/>
          <w:color w:val="000000"/>
          <w:sz w:val="18"/>
          <w:szCs w:val="18"/>
        </w:rPr>
        <w:t xml:space="preserve">4. </w:t>
      </w:r>
      <w:r w:rsidR="00754CB9" w:rsidRPr="00F27632">
        <w:rPr>
          <w:rFonts w:ascii="Book Antiqua" w:eastAsia="SimSun" w:hAnsi="Book Antiqua" w:cs="Times New Roman"/>
          <w:color w:val="000000"/>
          <w:sz w:val="18"/>
          <w:szCs w:val="18"/>
        </w:rPr>
        <w:t>Przewiduje się, że w okresie od 01.01.2019r. – 31.12.2019r. do odebrania będzie następująca ilość odpadów</w:t>
      </w:r>
      <w:r>
        <w:rPr>
          <w:rFonts w:ascii="Book Antiqua" w:eastAsia="SimSun" w:hAnsi="Book Antiqua" w:cs="Times New Roman"/>
          <w:color w:val="000000"/>
          <w:sz w:val="18"/>
          <w:szCs w:val="18"/>
        </w:rPr>
        <w:t>:</w:t>
      </w:r>
    </w:p>
    <w:tbl>
      <w:tblPr>
        <w:tblStyle w:val="Tabela-Siatka1"/>
        <w:tblW w:w="9691" w:type="dxa"/>
        <w:tblLook w:val="04A0" w:firstRow="1" w:lastRow="0" w:firstColumn="1" w:lastColumn="0" w:noHBand="0" w:noVBand="1"/>
      </w:tblPr>
      <w:tblGrid>
        <w:gridCol w:w="8217"/>
        <w:gridCol w:w="1474"/>
      </w:tblGrid>
      <w:tr w:rsidR="00754CB9" w:rsidRPr="00754CB9" w:rsidTr="00754CB9">
        <w:trPr>
          <w:trHeight w:val="377"/>
        </w:trPr>
        <w:tc>
          <w:tcPr>
            <w:tcW w:w="8217" w:type="dxa"/>
          </w:tcPr>
          <w:p w:rsidR="00754CB9" w:rsidRPr="00754CB9" w:rsidRDefault="00754CB9" w:rsidP="00754CB9">
            <w:pPr>
              <w:jc w:val="center"/>
              <w:rPr>
                <w:rFonts w:ascii="Book Antiqua" w:hAnsi="Book Antiqua"/>
                <w:b/>
                <w:sz w:val="16"/>
                <w:szCs w:val="16"/>
              </w:rPr>
            </w:pPr>
            <w:r w:rsidRPr="00754CB9">
              <w:rPr>
                <w:rFonts w:ascii="Book Antiqua" w:hAnsi="Book Antiqua"/>
                <w:b/>
                <w:sz w:val="16"/>
                <w:szCs w:val="16"/>
              </w:rPr>
              <w:t>Rodzaj odpadu:</w:t>
            </w:r>
          </w:p>
        </w:tc>
        <w:tc>
          <w:tcPr>
            <w:tcW w:w="1474" w:type="dxa"/>
          </w:tcPr>
          <w:p w:rsidR="00754CB9" w:rsidRPr="00754CB9" w:rsidRDefault="00754CB9" w:rsidP="00754CB9">
            <w:pPr>
              <w:jc w:val="center"/>
              <w:rPr>
                <w:rFonts w:ascii="Book Antiqua" w:hAnsi="Book Antiqua"/>
                <w:b/>
                <w:sz w:val="10"/>
                <w:szCs w:val="10"/>
              </w:rPr>
            </w:pPr>
            <w:r w:rsidRPr="00754CB9">
              <w:rPr>
                <w:rFonts w:ascii="Book Antiqua" w:hAnsi="Book Antiqua"/>
                <w:b/>
                <w:sz w:val="10"/>
                <w:szCs w:val="10"/>
              </w:rPr>
              <w:t xml:space="preserve">Szacowana ilość odpadów do zagospodarowania </w:t>
            </w:r>
          </w:p>
          <w:p w:rsidR="00754CB9" w:rsidRPr="00754CB9" w:rsidRDefault="00754CB9" w:rsidP="00754CB9">
            <w:pPr>
              <w:jc w:val="center"/>
              <w:rPr>
                <w:rFonts w:ascii="Book Antiqua" w:hAnsi="Book Antiqua"/>
                <w:b/>
                <w:sz w:val="10"/>
                <w:szCs w:val="10"/>
              </w:rPr>
            </w:pPr>
            <w:r w:rsidRPr="00754CB9">
              <w:rPr>
                <w:rFonts w:ascii="Book Antiqua" w:hAnsi="Book Antiqua"/>
                <w:b/>
                <w:sz w:val="10"/>
                <w:szCs w:val="10"/>
              </w:rPr>
              <w:t>w 2019 roku [Mg]</w:t>
            </w:r>
          </w:p>
        </w:tc>
      </w:tr>
      <w:tr w:rsidR="00754CB9" w:rsidRPr="00754CB9" w:rsidTr="00754CB9">
        <w:trPr>
          <w:trHeight w:val="369"/>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Odpady zmieszane (20 03 01)</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 xml:space="preserve">1 700,00 </w:t>
            </w:r>
          </w:p>
        </w:tc>
      </w:tr>
      <w:tr w:rsidR="00754CB9" w:rsidRPr="00754CB9" w:rsidTr="00754CB9">
        <w:trPr>
          <w:trHeight w:val="110"/>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Odpady opakowaniowe   (15 01 06)</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 xml:space="preserve">322,15 </w:t>
            </w:r>
          </w:p>
        </w:tc>
      </w:tr>
      <w:tr w:rsidR="00754CB9" w:rsidRPr="00754CB9" w:rsidTr="00754CB9">
        <w:trPr>
          <w:trHeight w:val="110"/>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Szkło (15 01 07)</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180,48</w:t>
            </w:r>
          </w:p>
        </w:tc>
      </w:tr>
      <w:tr w:rsidR="00754CB9" w:rsidRPr="00754CB9" w:rsidTr="00754CB9">
        <w:trPr>
          <w:trHeight w:val="110"/>
        </w:trPr>
        <w:tc>
          <w:tcPr>
            <w:tcW w:w="8217" w:type="dxa"/>
          </w:tcPr>
          <w:p w:rsidR="00754CB9" w:rsidRPr="00754CB9" w:rsidRDefault="00754CB9" w:rsidP="00754CB9">
            <w:pPr>
              <w:rPr>
                <w:rFonts w:ascii="Book Antiqua" w:hAnsi="Book Antiqua"/>
                <w:sz w:val="16"/>
                <w:szCs w:val="16"/>
              </w:rPr>
            </w:pPr>
            <w:proofErr w:type="spellStart"/>
            <w:r w:rsidRPr="00754CB9">
              <w:rPr>
                <w:rFonts w:ascii="Book Antiqua" w:hAnsi="Book Antiqua"/>
                <w:sz w:val="16"/>
                <w:szCs w:val="16"/>
              </w:rPr>
              <w:t>Wielkogabaryty</w:t>
            </w:r>
            <w:proofErr w:type="spellEnd"/>
            <w:r w:rsidRPr="00754CB9">
              <w:rPr>
                <w:rFonts w:ascii="Book Antiqua" w:hAnsi="Book Antiqua"/>
                <w:sz w:val="16"/>
                <w:szCs w:val="16"/>
              </w:rPr>
              <w:t xml:space="preserve"> (20 03 07)</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140,00</w:t>
            </w:r>
          </w:p>
        </w:tc>
      </w:tr>
      <w:tr w:rsidR="00754CB9" w:rsidRPr="00754CB9" w:rsidTr="00754CB9">
        <w:trPr>
          <w:trHeight w:val="324"/>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 xml:space="preserve">Odpady ulegające biodegradacji (20 02 01) oraz odpady kuchenne ulegające biodegradacji (20 01 08) </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 xml:space="preserve">250,00 </w:t>
            </w:r>
          </w:p>
        </w:tc>
      </w:tr>
      <w:tr w:rsidR="00754CB9" w:rsidRPr="00754CB9" w:rsidTr="00754CB9">
        <w:trPr>
          <w:trHeight w:val="110"/>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 xml:space="preserve">Opakowania z papieru i tektury (15 01 01) </w:t>
            </w:r>
          </w:p>
        </w:tc>
        <w:tc>
          <w:tcPr>
            <w:tcW w:w="1474" w:type="dxa"/>
          </w:tcPr>
          <w:p w:rsidR="00754CB9" w:rsidRPr="00754CB9" w:rsidRDefault="000638E9" w:rsidP="00754CB9">
            <w:pPr>
              <w:rPr>
                <w:rFonts w:ascii="Book Antiqua" w:hAnsi="Book Antiqua"/>
                <w:sz w:val="16"/>
                <w:szCs w:val="16"/>
              </w:rPr>
            </w:pPr>
            <w:r>
              <w:rPr>
                <w:rFonts w:ascii="Book Antiqua" w:hAnsi="Book Antiqua"/>
                <w:sz w:val="16"/>
                <w:szCs w:val="16"/>
              </w:rPr>
              <w:t>10</w:t>
            </w:r>
            <w:r w:rsidR="00754CB9" w:rsidRPr="00754CB9">
              <w:rPr>
                <w:rFonts w:ascii="Book Antiqua" w:hAnsi="Book Antiqua"/>
                <w:sz w:val="16"/>
                <w:szCs w:val="16"/>
              </w:rPr>
              <w:t xml:space="preserve">,00 </w:t>
            </w:r>
          </w:p>
        </w:tc>
      </w:tr>
      <w:tr w:rsidR="00754CB9" w:rsidRPr="00754CB9" w:rsidTr="00754CB9">
        <w:trPr>
          <w:trHeight w:val="104"/>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Zużyte opony (16 01 03)</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20</w:t>
            </w:r>
          </w:p>
        </w:tc>
      </w:tr>
      <w:tr w:rsidR="00754CB9" w:rsidRPr="00754CB9" w:rsidTr="00754CB9">
        <w:trPr>
          <w:trHeight w:val="440"/>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Zużyte urządzenia elektryczne i elektroniczne inne niż wymienione w</w:t>
            </w:r>
          </w:p>
          <w:p w:rsidR="00754CB9" w:rsidRPr="00754CB9" w:rsidRDefault="00754CB9" w:rsidP="00754CB9">
            <w:pPr>
              <w:rPr>
                <w:rFonts w:ascii="Book Antiqua" w:hAnsi="Book Antiqua"/>
                <w:sz w:val="16"/>
                <w:szCs w:val="16"/>
              </w:rPr>
            </w:pPr>
            <w:r w:rsidRPr="00754CB9">
              <w:rPr>
                <w:rFonts w:ascii="Book Antiqua" w:hAnsi="Book Antiqua"/>
                <w:sz w:val="16"/>
                <w:szCs w:val="16"/>
              </w:rPr>
              <w:t>20 01 21 i 20 01 23 zawierające niebezpieczne składniki (20 01 35*)</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8</w:t>
            </w:r>
          </w:p>
        </w:tc>
      </w:tr>
      <w:tr w:rsidR="00754CB9" w:rsidRPr="00754CB9" w:rsidTr="00754CB9">
        <w:trPr>
          <w:trHeight w:val="324"/>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Zużyte urządzenia elektryczne i elektroniczne inne niż wymienione w 20 01 21, 20 01 23 i 20 01 35 (20 01 36)</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6</w:t>
            </w:r>
          </w:p>
        </w:tc>
      </w:tr>
      <w:tr w:rsidR="00754CB9" w:rsidRPr="00754CB9" w:rsidTr="00754CB9">
        <w:trPr>
          <w:trHeight w:val="434"/>
        </w:trPr>
        <w:tc>
          <w:tcPr>
            <w:tcW w:w="8217"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 xml:space="preserve">Odpady niebezpieczne </w:t>
            </w:r>
          </w:p>
          <w:p w:rsidR="00754CB9" w:rsidRPr="00754CB9" w:rsidRDefault="00754CB9" w:rsidP="00754CB9">
            <w:pPr>
              <w:rPr>
                <w:rFonts w:ascii="Book Antiqua" w:hAnsi="Book Antiqua"/>
                <w:sz w:val="16"/>
                <w:szCs w:val="16"/>
              </w:rPr>
            </w:pPr>
            <w:r w:rsidRPr="00754CB9">
              <w:rPr>
                <w:rFonts w:ascii="Book Antiqua" w:hAnsi="Book Antiqua"/>
                <w:sz w:val="16"/>
                <w:szCs w:val="16"/>
              </w:rPr>
              <w:t>20 01 31, 20 01 21, 20 01 23*, 20 01 27*,  20 01 34, 20 01 80, 20 01 19,</w:t>
            </w:r>
            <w:r w:rsidRPr="00754CB9">
              <w:rPr>
                <w:sz w:val="16"/>
                <w:szCs w:val="16"/>
              </w:rPr>
              <w:t xml:space="preserve"> </w:t>
            </w:r>
            <w:r w:rsidRPr="00754CB9">
              <w:rPr>
                <w:rFonts w:ascii="Book Antiqua" w:hAnsi="Book Antiqua"/>
                <w:sz w:val="16"/>
                <w:szCs w:val="16"/>
              </w:rPr>
              <w:t>20 01 28, 20 01 29, 20 01 30 , 20 01 32 , 20 01 33*</w:t>
            </w:r>
          </w:p>
        </w:tc>
        <w:tc>
          <w:tcPr>
            <w:tcW w:w="1474" w:type="dxa"/>
          </w:tcPr>
          <w:p w:rsidR="00754CB9" w:rsidRPr="00754CB9" w:rsidRDefault="00754CB9" w:rsidP="00754CB9">
            <w:pPr>
              <w:rPr>
                <w:rFonts w:ascii="Book Antiqua" w:hAnsi="Book Antiqua"/>
                <w:sz w:val="16"/>
                <w:szCs w:val="16"/>
              </w:rPr>
            </w:pPr>
            <w:r w:rsidRPr="00754CB9">
              <w:rPr>
                <w:rFonts w:ascii="Book Antiqua" w:hAnsi="Book Antiqua"/>
                <w:sz w:val="16"/>
                <w:szCs w:val="16"/>
              </w:rPr>
              <w:t>4,80</w:t>
            </w:r>
          </w:p>
        </w:tc>
      </w:tr>
    </w:tbl>
    <w:p w:rsidR="006B4E57" w:rsidRPr="006B4E57" w:rsidRDefault="006B4E57" w:rsidP="006B4E57">
      <w:pPr>
        <w:jc w:val="both"/>
        <w:rPr>
          <w:rFonts w:ascii="Book Antiqua" w:eastAsia="SimSun" w:hAnsi="Book Antiqua" w:cs="Times New Roman"/>
          <w:color w:val="000000"/>
          <w:sz w:val="16"/>
          <w:szCs w:val="18"/>
          <w:u w:val="single"/>
        </w:rPr>
      </w:pPr>
      <w:r w:rsidRPr="006B4E57">
        <w:rPr>
          <w:rFonts w:ascii="Book Antiqua" w:eastAsia="SimSun" w:hAnsi="Book Antiqua" w:cs="Times New Roman"/>
          <w:color w:val="000000"/>
          <w:sz w:val="16"/>
          <w:szCs w:val="18"/>
          <w:u w:val="single"/>
        </w:rPr>
        <w:t>ZAMAWIAJĄCY ZASTRZEGA SOBIE, ŻE PODANE POWYŻEJ ILOŚCI ODPADÓW KOMUNALNYCH DO ODEBRANIA W OKRESIE OBJĘTYM ZAMÓWIENIEM SĄ PODANE W CELACH INFORMACYJNYCH  I MAJĄ SŁUŻYĆ WYKONAWCY DO OSZACOWANIA WARTOŚCI ZAMÓWIENIA I ZŁOŻENIA OFERTY. ILOŚĆ ODPADÓW DO ODBIORU MOŻE ULEC ZWIĘKSZENIU LUB BYĆ MNIEJSZA.</w:t>
      </w:r>
    </w:p>
    <w:p w:rsidR="005C5FED" w:rsidRPr="00F27632" w:rsidRDefault="00F27632" w:rsidP="00F27632">
      <w:pPr>
        <w:widowControl w:val="0"/>
        <w:overflowPunct w:val="0"/>
        <w:adjustRightInd w:val="0"/>
        <w:spacing w:before="20" w:after="20" w:line="240" w:lineRule="auto"/>
        <w:ind w:right="567"/>
        <w:jc w:val="both"/>
        <w:rPr>
          <w:rFonts w:ascii="Book Antiqua" w:eastAsia="SimSun" w:hAnsi="Book Antiqua"/>
          <w:sz w:val="18"/>
          <w:szCs w:val="18"/>
        </w:rPr>
      </w:pPr>
      <w:r w:rsidRPr="00F27632">
        <w:rPr>
          <w:rFonts w:ascii="Book Antiqua" w:eastAsia="SimSun" w:hAnsi="Book Antiqua"/>
          <w:sz w:val="18"/>
          <w:szCs w:val="18"/>
        </w:rPr>
        <w:t xml:space="preserve">5. </w:t>
      </w:r>
      <w:r w:rsidR="005C5FED" w:rsidRPr="00F27632">
        <w:rPr>
          <w:rFonts w:ascii="Book Antiqua" w:eastAsia="SimSun" w:hAnsi="Book Antiqua"/>
          <w:sz w:val="18"/>
          <w:szCs w:val="18"/>
        </w:rPr>
        <w:t xml:space="preserve">Osoby zdolne do wykonywania zamówienia </w:t>
      </w:r>
    </w:p>
    <w:p w:rsidR="005C5FED" w:rsidRPr="00412E8D" w:rsidRDefault="005C5FED" w:rsidP="005C5FED">
      <w:pPr>
        <w:widowControl w:val="0"/>
        <w:overflowPunct w:val="0"/>
        <w:adjustRightInd w:val="0"/>
        <w:spacing w:before="20" w:after="20" w:line="240" w:lineRule="auto"/>
        <w:ind w:right="567"/>
        <w:jc w:val="both"/>
        <w:rPr>
          <w:rFonts w:ascii="Book Antiqua" w:eastAsia="SimSun" w:hAnsi="Book Antiqua" w:cs="Times New Roman"/>
          <w:b/>
          <w:sz w:val="18"/>
          <w:szCs w:val="18"/>
          <w:lang w:eastAsia="pl-PL"/>
        </w:rPr>
      </w:pPr>
    </w:p>
    <w:p w:rsidR="005C5FED" w:rsidRPr="00412E8D" w:rsidRDefault="005C5FED" w:rsidP="005C5FED">
      <w:pPr>
        <w:widowControl w:val="0"/>
        <w:tabs>
          <w:tab w:val="left" w:pos="0"/>
        </w:tabs>
        <w:overflowPunct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Stosownie do treści art. 29 ust. 3a ustawy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Zamawiający wymaga zatrudnienia przez Wykonawcę na podstawie umowy o pracę:</w:t>
      </w:r>
    </w:p>
    <w:p w:rsidR="005C5FED" w:rsidRPr="00412E8D" w:rsidRDefault="001208B1" w:rsidP="00AC2CEA">
      <w:pPr>
        <w:numPr>
          <w:ilvl w:val="0"/>
          <w:numId w:val="5"/>
        </w:numPr>
        <w:spacing w:before="20" w:after="20" w:line="240" w:lineRule="auto"/>
        <w:ind w:left="360" w:right="567"/>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 xml:space="preserve">3 </w:t>
      </w:r>
      <w:r w:rsidR="005C5FED" w:rsidRPr="00412E8D">
        <w:rPr>
          <w:rFonts w:ascii="Book Antiqua" w:eastAsia="Times New Roman" w:hAnsi="Book Antiqua" w:cs="Times New Roman"/>
          <w:sz w:val="18"/>
          <w:szCs w:val="18"/>
          <w:lang w:eastAsia="pl-PL"/>
        </w:rPr>
        <w:t>osób, które będą wykonywać bezpośrednio przedmiot zamówienia (tj. operatorzy sprzętu, kierowcy, ładowacze).</w:t>
      </w:r>
    </w:p>
    <w:p w:rsidR="005C5FED" w:rsidRPr="00412E8D" w:rsidRDefault="005C5FED" w:rsidP="005C5FED">
      <w:pPr>
        <w:spacing w:before="20" w:after="20" w:line="240" w:lineRule="auto"/>
        <w:ind w:left="360" w:right="567"/>
        <w:jc w:val="both"/>
        <w:rPr>
          <w:rFonts w:ascii="Book Antiqua" w:eastAsia="Times New Roman" w:hAnsi="Book Antiqua" w:cs="Times New Roman"/>
          <w:sz w:val="18"/>
          <w:szCs w:val="18"/>
          <w:lang w:eastAsia="pl-PL"/>
        </w:rPr>
      </w:pPr>
      <w:r w:rsidRPr="00412E8D">
        <w:rPr>
          <w:rFonts w:ascii="Book Antiqua" w:eastAsia="Times New Roman" w:hAnsi="Book Antiqua" w:cs="Arial"/>
          <w:color w:val="000000"/>
          <w:sz w:val="18"/>
          <w:szCs w:val="18"/>
          <w:lang w:eastAsia="pl-PL"/>
        </w:rPr>
        <w:t>W przypadku oferty wspólnej Wykonawców, warunek można spełnić łącznie.</w:t>
      </w:r>
    </w:p>
    <w:p w:rsidR="005C5FED" w:rsidRPr="00412E8D" w:rsidRDefault="005C5FED" w:rsidP="005C5FED">
      <w:pPr>
        <w:widowControl w:val="0"/>
        <w:tabs>
          <w:tab w:val="left" w:pos="0"/>
        </w:tabs>
        <w:overflowPunct w:val="0"/>
        <w:adjustRightInd w:val="0"/>
        <w:spacing w:before="20" w:after="20" w:line="240" w:lineRule="auto"/>
        <w:ind w:right="567"/>
        <w:jc w:val="both"/>
        <w:rPr>
          <w:rFonts w:ascii="Book Antiqua" w:eastAsia="SimSun" w:hAnsi="Book Antiqua" w:cs="Times New Roman"/>
          <w:sz w:val="18"/>
          <w:szCs w:val="18"/>
          <w:lang w:eastAsia="pl-PL"/>
        </w:rPr>
      </w:pPr>
    </w:p>
    <w:p w:rsidR="005C5FED" w:rsidRPr="00412E8D" w:rsidRDefault="005C5FED" w:rsidP="005C5FED">
      <w:pPr>
        <w:widowControl w:val="0"/>
        <w:overflowPunct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Wykonawca zobowiązuje się, że pracownicy wykonujący czynności w zakresie jak wyżej, będą zatrudnieni </w:t>
      </w:r>
      <w:r w:rsidRPr="00412E8D">
        <w:rPr>
          <w:rFonts w:ascii="Book Antiqua" w:eastAsia="SimSun" w:hAnsi="Book Antiqua" w:cs="Times New Roman"/>
          <w:sz w:val="18"/>
          <w:szCs w:val="18"/>
          <w:lang w:eastAsia="pl-PL"/>
        </w:rPr>
        <w:lastRenderedPageBreak/>
        <w:t>na umowę o pracę w rozumieniu przepisów ustawy z dnia 26 czerwca 1974r. – Kodeks pracy (t.j. Dz.U. z 2016 r., poz. 1666 z późn. zm.).</w:t>
      </w:r>
    </w:p>
    <w:p w:rsidR="005C5FED" w:rsidRPr="00412E8D" w:rsidRDefault="005C5FED" w:rsidP="005C5FED">
      <w:pPr>
        <w:widowControl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Każdorazowo na żądanie Zamawiającego, w terminie wskazanym przez Zamawiającego, nie krótszym niż 10 dni roboczych, Wykonawca zobowiązuje się przedłożyć do wglądu kopie </w:t>
      </w:r>
      <w:r w:rsidR="00DF2AA8">
        <w:rPr>
          <w:rFonts w:ascii="Book Antiqua" w:eastAsia="SimSun" w:hAnsi="Book Antiqua" w:cs="Times New Roman"/>
          <w:sz w:val="18"/>
          <w:szCs w:val="18"/>
          <w:lang w:eastAsia="pl-PL"/>
        </w:rPr>
        <w:t>zanonimizowanych</w:t>
      </w:r>
      <w:r w:rsidR="00401F45">
        <w:rPr>
          <w:rFonts w:ascii="Book Antiqua" w:eastAsia="SimSun" w:hAnsi="Book Antiqua" w:cs="Times New Roman"/>
          <w:sz w:val="18"/>
          <w:szCs w:val="18"/>
          <w:lang w:eastAsia="pl-PL"/>
        </w:rPr>
        <w:t xml:space="preserve"> </w:t>
      </w:r>
      <w:r w:rsidRPr="00412E8D">
        <w:rPr>
          <w:rFonts w:ascii="Book Antiqua" w:eastAsia="SimSun" w:hAnsi="Book Antiqua" w:cs="Times New Roman"/>
          <w:sz w:val="18"/>
          <w:szCs w:val="18"/>
          <w:lang w:eastAsia="pl-PL"/>
        </w:rPr>
        <w:t xml:space="preserve">umów o pracę zawartych przez Wykonawcę z pracownikami wykonującymi czynności, o których mowa powyżej. </w:t>
      </w:r>
    </w:p>
    <w:p w:rsidR="005C5FED" w:rsidRPr="00412E8D" w:rsidRDefault="005C5FED" w:rsidP="005C5FED">
      <w:pPr>
        <w:widowControl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W tym celu Wykonawca zobowiązany jest do uzyskania od pracowników zgody na przetwarzanie danych osobowych zgodnie z przepisami o ochronie danych osobowych. </w:t>
      </w:r>
    </w:p>
    <w:p w:rsidR="005C5FED" w:rsidRPr="00412E8D" w:rsidRDefault="005C5FED" w:rsidP="005C5FED">
      <w:pPr>
        <w:widowControl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Zamawiający zastrzega sobie możliwość kontroli zatrudnienia w/w osób przez cały okres realizacji wykonywanych przez nie czynności. </w:t>
      </w:r>
    </w:p>
    <w:p w:rsidR="005C5FED" w:rsidRPr="00412E8D" w:rsidRDefault="005C5FED" w:rsidP="005C5FED">
      <w:pPr>
        <w:widowControl w:val="0"/>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t xml:space="preserve">Powyższy wymóg dotyczy również podwykonawców wykonujących wskazane wyżej prace (art. 29 ust. 3a ustawy </w:t>
      </w:r>
      <w:proofErr w:type="spellStart"/>
      <w:r w:rsidRPr="00412E8D">
        <w:rPr>
          <w:rFonts w:ascii="Book Antiqua" w:eastAsia="SimSun" w:hAnsi="Book Antiqua" w:cs="Verdana"/>
          <w:b/>
          <w:bCs/>
          <w:sz w:val="18"/>
          <w:szCs w:val="18"/>
          <w:lang w:eastAsia="pl-PL"/>
        </w:rPr>
        <w:t>Pzp</w:t>
      </w:r>
      <w:proofErr w:type="spellEnd"/>
      <w:r w:rsidRPr="00412E8D">
        <w:rPr>
          <w:rFonts w:ascii="Book Antiqua" w:eastAsia="SimSun" w:hAnsi="Book Antiqua" w:cs="Verdana"/>
          <w:b/>
          <w:bCs/>
          <w:sz w:val="18"/>
          <w:szCs w:val="18"/>
          <w:lang w:eastAsia="pl-PL"/>
        </w:rPr>
        <w:t xml:space="preserve">). </w:t>
      </w:r>
    </w:p>
    <w:p w:rsidR="005C5FED" w:rsidRPr="00412E8D" w:rsidRDefault="005C5FED" w:rsidP="005C5FED">
      <w:pPr>
        <w:spacing w:before="20" w:after="20" w:line="240" w:lineRule="auto"/>
        <w:ind w:right="567"/>
        <w:jc w:val="both"/>
        <w:rPr>
          <w:rFonts w:ascii="Book Antiqua" w:eastAsia="SimSun" w:hAnsi="Book Antiqua" w:cs="Times New Roman"/>
          <w:sz w:val="18"/>
          <w:szCs w:val="18"/>
        </w:rPr>
      </w:pPr>
    </w:p>
    <w:p w:rsidR="005C5FED" w:rsidRPr="00412E8D" w:rsidRDefault="005C5FED" w:rsidP="005C5FED">
      <w:pPr>
        <w:spacing w:before="20" w:after="20" w:line="240" w:lineRule="auto"/>
        <w:ind w:right="567"/>
        <w:jc w:val="both"/>
        <w:rPr>
          <w:rFonts w:ascii="Book Antiqua" w:eastAsia="SimSun" w:hAnsi="Book Antiqua" w:cs="Times New Roman"/>
          <w:sz w:val="18"/>
          <w:szCs w:val="18"/>
        </w:rPr>
      </w:pPr>
      <w:r w:rsidRPr="00412E8D">
        <w:rPr>
          <w:rFonts w:ascii="Book Antiqua" w:eastAsia="SimSun" w:hAnsi="Book Antiqua" w:cs="Times New Roman"/>
          <w:sz w:val="18"/>
          <w:szCs w:val="18"/>
          <w:lang w:eastAsia="pl-PL"/>
        </w:rPr>
        <w:t xml:space="preserve">Stosownie do treści art. 30 ust. 9 ustawy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Zamawiający wymaga aby realizacja usługi dostosowana była do potrzeb wszystkich użytkowników w tym dla osób niepełnosprawnych.</w:t>
      </w:r>
    </w:p>
    <w:p w:rsidR="005C5FED" w:rsidRPr="00412E8D" w:rsidRDefault="005C5FED" w:rsidP="005C5FED">
      <w:pPr>
        <w:widowControl w:val="0"/>
        <w:autoSpaceDE w:val="0"/>
        <w:autoSpaceDN w:val="0"/>
        <w:spacing w:before="20" w:after="20" w:line="240" w:lineRule="auto"/>
        <w:ind w:right="567"/>
        <w:jc w:val="both"/>
        <w:rPr>
          <w:rFonts w:ascii="Book Antiqua" w:eastAsia="Times New Roman" w:hAnsi="Book Antiqua" w:cs="Times New Roman"/>
          <w:sz w:val="18"/>
          <w:szCs w:val="18"/>
          <w:lang w:eastAsia="pl-PL"/>
        </w:rPr>
      </w:pPr>
    </w:p>
    <w:p w:rsidR="005C5FED" w:rsidRPr="00412E8D" w:rsidRDefault="005C5FED" w:rsidP="005C5FED">
      <w:pPr>
        <w:widowControl w:val="0"/>
        <w:autoSpaceDE w:val="0"/>
        <w:autoSpaceDN w:val="0"/>
        <w:spacing w:before="20" w:after="20" w:line="240" w:lineRule="auto"/>
        <w:ind w:right="567"/>
        <w:jc w:val="both"/>
        <w:rPr>
          <w:rFonts w:ascii="Book Antiqua" w:eastAsia="Times New Roman" w:hAnsi="Book Antiqua" w:cs="Times New Roman"/>
          <w:sz w:val="18"/>
          <w:szCs w:val="18"/>
          <w:lang w:eastAsia="pl-PL"/>
        </w:rPr>
      </w:pPr>
      <w:r w:rsidRPr="00412E8D">
        <w:rPr>
          <w:rFonts w:ascii="Book Antiqua" w:eastAsia="Times New Roman" w:hAnsi="Book Antiqua" w:cs="Times New Roman"/>
          <w:color w:val="000000"/>
          <w:sz w:val="18"/>
          <w:szCs w:val="18"/>
          <w:lang w:eastAsia="pl-PL"/>
        </w:rPr>
        <w:t>Szczegółowy opis przedmiotu zamówienia został opisany w załączniku nr 4 do niniejszej SIWZ.</w:t>
      </w:r>
    </w:p>
    <w:p w:rsidR="005C5FED" w:rsidRPr="00412E8D" w:rsidRDefault="005C5FED" w:rsidP="005C5FED">
      <w:pPr>
        <w:widowControl w:val="0"/>
        <w:autoSpaceDE w:val="0"/>
        <w:autoSpaceDN w:val="0"/>
        <w:spacing w:before="20" w:after="20" w:line="240" w:lineRule="auto"/>
        <w:ind w:right="567"/>
        <w:jc w:val="both"/>
        <w:rPr>
          <w:rFonts w:ascii="Book Antiqua" w:eastAsia="Times New Roman" w:hAnsi="Book Antiqua" w:cs="Times New Roman"/>
          <w:b/>
          <w:caps/>
          <w:sz w:val="18"/>
          <w:szCs w:val="18"/>
        </w:rPr>
      </w:pPr>
    </w:p>
    <w:p w:rsidR="005C5FED" w:rsidRPr="00412E8D" w:rsidRDefault="005C5FED" w:rsidP="005C5FED">
      <w:pPr>
        <w:spacing w:before="20" w:after="20" w:line="276" w:lineRule="auto"/>
        <w:ind w:right="567"/>
        <w:jc w:val="both"/>
        <w:rPr>
          <w:rFonts w:ascii="Book Antiqua" w:eastAsia="Times New Roman" w:hAnsi="Book Antiqua" w:cs="Verdana"/>
          <w:color w:val="000000"/>
          <w:sz w:val="18"/>
          <w:szCs w:val="18"/>
          <w:lang w:eastAsia="pl-PL"/>
        </w:rPr>
      </w:pPr>
      <w:r w:rsidRPr="00412E8D">
        <w:rPr>
          <w:rFonts w:ascii="Book Antiqua" w:eastAsia="Times New Roman" w:hAnsi="Book Antiqua" w:cs="Verdana"/>
          <w:color w:val="000000"/>
          <w:sz w:val="18"/>
          <w:szCs w:val="18"/>
          <w:lang w:val="pl" w:eastAsia="pl-PL"/>
        </w:rPr>
        <w:t>Zamawiający nie dopuszcza składania ofert</w:t>
      </w:r>
      <w:r w:rsidRPr="00412E8D">
        <w:rPr>
          <w:rFonts w:ascii="Book Antiqua" w:eastAsia="Times New Roman" w:hAnsi="Book Antiqua" w:cs="Verdana"/>
          <w:color w:val="000000"/>
          <w:sz w:val="18"/>
          <w:szCs w:val="18"/>
          <w:lang w:eastAsia="pl-PL"/>
        </w:rPr>
        <w:t xml:space="preserve"> częściowych.</w:t>
      </w:r>
    </w:p>
    <w:p w:rsidR="005C5FED" w:rsidRPr="00412E8D" w:rsidRDefault="005C5FED" w:rsidP="005C5FED">
      <w:pPr>
        <w:spacing w:before="20" w:after="20" w:line="276" w:lineRule="auto"/>
        <w:ind w:right="567"/>
        <w:jc w:val="both"/>
        <w:rPr>
          <w:rFonts w:ascii="Book Antiqua" w:eastAsia="Times New Roman" w:hAnsi="Book Antiqua" w:cs="Verdana"/>
          <w:color w:val="000000"/>
          <w:sz w:val="18"/>
          <w:szCs w:val="18"/>
          <w:lang w:val="pl" w:eastAsia="pl-PL"/>
        </w:rPr>
      </w:pPr>
      <w:r w:rsidRPr="00412E8D">
        <w:rPr>
          <w:rFonts w:ascii="Book Antiqua" w:eastAsia="Times New Roman" w:hAnsi="Book Antiqua" w:cs="Verdana"/>
          <w:color w:val="000000"/>
          <w:sz w:val="18"/>
          <w:szCs w:val="18"/>
          <w:lang w:val="pl" w:eastAsia="pl-PL"/>
        </w:rPr>
        <w:t>Zamawiający nie dopuszcza składania ofert wariantowych.</w:t>
      </w:r>
    </w:p>
    <w:p w:rsidR="005C5FED" w:rsidRPr="00412E8D" w:rsidRDefault="005C5FED" w:rsidP="005C5FED">
      <w:pPr>
        <w:spacing w:before="20" w:after="20" w:line="276" w:lineRule="auto"/>
        <w:ind w:right="567"/>
        <w:jc w:val="both"/>
        <w:rPr>
          <w:rFonts w:ascii="Book Antiqua" w:eastAsia="Times New Roman" w:hAnsi="Book Antiqua" w:cs="Verdana"/>
          <w:color w:val="000000"/>
          <w:sz w:val="18"/>
          <w:szCs w:val="18"/>
          <w:lang w:val="pl" w:eastAsia="pl-PL"/>
        </w:rPr>
      </w:pPr>
      <w:r w:rsidRPr="00412E8D">
        <w:rPr>
          <w:rFonts w:ascii="Book Antiqua" w:eastAsia="Times New Roman" w:hAnsi="Book Antiqua" w:cs="Verdana"/>
          <w:color w:val="000000"/>
          <w:sz w:val="18"/>
          <w:szCs w:val="18"/>
          <w:lang w:val="pl" w:eastAsia="pl-PL"/>
        </w:rPr>
        <w:t>Zamawiający nie przewiduje zawarcia umowy ramowej.</w:t>
      </w:r>
    </w:p>
    <w:p w:rsidR="005C5FED" w:rsidRPr="00412E8D" w:rsidRDefault="005C5FED" w:rsidP="005C5FED">
      <w:pPr>
        <w:spacing w:before="20" w:after="20" w:line="276" w:lineRule="auto"/>
        <w:ind w:right="567"/>
        <w:jc w:val="both"/>
        <w:rPr>
          <w:rFonts w:ascii="Book Antiqua" w:eastAsia="Times New Roman" w:hAnsi="Book Antiqua" w:cs="Verdana"/>
          <w:color w:val="000000"/>
          <w:sz w:val="18"/>
          <w:szCs w:val="18"/>
          <w:lang w:eastAsia="pl-PL"/>
        </w:rPr>
      </w:pPr>
      <w:r w:rsidRPr="00412E8D">
        <w:rPr>
          <w:rFonts w:ascii="Book Antiqua" w:eastAsia="Times New Roman" w:hAnsi="Book Antiqua" w:cs="Verdana"/>
          <w:color w:val="000000"/>
          <w:sz w:val="18"/>
          <w:szCs w:val="18"/>
          <w:lang w:val="pl" w:eastAsia="pl-PL"/>
        </w:rPr>
        <w:t>Zamawiający nie przewiduje zastosowania dynamicznego systemu zakup</w:t>
      </w:r>
      <w:r w:rsidRPr="00412E8D">
        <w:rPr>
          <w:rFonts w:ascii="Book Antiqua" w:eastAsia="Times New Roman" w:hAnsi="Book Antiqua" w:cs="Verdana"/>
          <w:color w:val="000000"/>
          <w:sz w:val="18"/>
          <w:szCs w:val="18"/>
          <w:lang w:eastAsia="pl-PL"/>
        </w:rPr>
        <w:t>ów.</w:t>
      </w:r>
    </w:p>
    <w:p w:rsidR="005C5FED" w:rsidRPr="00412E8D" w:rsidRDefault="005C5FED" w:rsidP="005C5FED">
      <w:pPr>
        <w:spacing w:before="20" w:after="20" w:line="276" w:lineRule="auto"/>
        <w:ind w:right="567"/>
        <w:jc w:val="both"/>
        <w:rPr>
          <w:rFonts w:ascii="Book Antiqua" w:eastAsia="Times New Roman" w:hAnsi="Book Antiqua" w:cs="Verdana"/>
          <w:color w:val="000000"/>
          <w:sz w:val="18"/>
          <w:szCs w:val="18"/>
          <w:lang w:val="pl" w:eastAsia="pl-PL"/>
        </w:rPr>
      </w:pPr>
      <w:r w:rsidRPr="00412E8D">
        <w:rPr>
          <w:rFonts w:ascii="Book Antiqua" w:eastAsia="Times New Roman" w:hAnsi="Book Antiqua" w:cs="Verdana"/>
          <w:color w:val="000000"/>
          <w:sz w:val="18"/>
          <w:szCs w:val="18"/>
          <w:lang w:val="pl" w:eastAsia="pl-PL"/>
        </w:rPr>
        <w:t>Zamawiający nie przewiduje zastosowania aukcji elektronicznej.</w:t>
      </w:r>
    </w:p>
    <w:p w:rsidR="005C5FED" w:rsidRPr="00412E8D" w:rsidRDefault="005C5FED" w:rsidP="005C5FED">
      <w:pPr>
        <w:spacing w:before="20" w:after="20" w:line="276" w:lineRule="auto"/>
        <w:ind w:right="567"/>
        <w:jc w:val="both"/>
        <w:rPr>
          <w:rFonts w:ascii="Book Antiqua" w:eastAsia="Times New Roman" w:hAnsi="Book Antiqua" w:cs="Verdana"/>
          <w:color w:val="000000"/>
          <w:sz w:val="18"/>
          <w:szCs w:val="18"/>
          <w:lang w:val="pl" w:eastAsia="pl-PL"/>
        </w:rPr>
      </w:pPr>
      <w:r w:rsidRPr="00412E8D">
        <w:rPr>
          <w:rFonts w:ascii="Book Antiqua" w:eastAsia="Times New Roman" w:hAnsi="Book Antiqua" w:cs="Verdana"/>
          <w:color w:val="000000"/>
          <w:sz w:val="18"/>
          <w:szCs w:val="18"/>
          <w:lang w:val="pl" w:eastAsia="pl-PL"/>
        </w:rPr>
        <w:t>Zamawiający nie przeprowadzał dialogu technicznego.</w:t>
      </w:r>
    </w:p>
    <w:p w:rsidR="005C5FED" w:rsidRPr="00412E8D" w:rsidRDefault="005C5FED" w:rsidP="005C5FED">
      <w:pPr>
        <w:spacing w:before="20" w:after="20" w:line="276" w:lineRule="auto"/>
        <w:ind w:right="567"/>
        <w:jc w:val="both"/>
        <w:rPr>
          <w:rFonts w:ascii="Book Antiqua" w:eastAsia="Times New Roman" w:hAnsi="Book Antiqua" w:cs="Verdana"/>
          <w:sz w:val="18"/>
          <w:szCs w:val="18"/>
          <w:lang w:eastAsia="pl-PL"/>
        </w:rPr>
      </w:pPr>
      <w:r w:rsidRPr="00412E8D">
        <w:rPr>
          <w:rFonts w:ascii="Book Antiqua" w:eastAsia="Times New Roman" w:hAnsi="Book Antiqua" w:cs="Verdana"/>
          <w:sz w:val="18"/>
          <w:szCs w:val="18"/>
          <w:lang w:val="pl" w:eastAsia="pl-PL"/>
        </w:rPr>
        <w:t xml:space="preserve">Zamawiający nie przewiduje wymagań, o </w:t>
      </w:r>
      <w:proofErr w:type="spellStart"/>
      <w:r w:rsidRPr="00412E8D">
        <w:rPr>
          <w:rFonts w:ascii="Book Antiqua" w:eastAsia="Times New Roman" w:hAnsi="Book Antiqua" w:cs="Verdana"/>
          <w:sz w:val="18"/>
          <w:szCs w:val="18"/>
          <w:lang w:val="pl" w:eastAsia="pl-PL"/>
        </w:rPr>
        <w:t>kt</w:t>
      </w:r>
      <w:r w:rsidRPr="00412E8D">
        <w:rPr>
          <w:rFonts w:ascii="Book Antiqua" w:eastAsia="Times New Roman" w:hAnsi="Book Antiqua" w:cs="Verdana"/>
          <w:sz w:val="18"/>
          <w:szCs w:val="18"/>
          <w:lang w:eastAsia="pl-PL"/>
        </w:rPr>
        <w:t>órych</w:t>
      </w:r>
      <w:proofErr w:type="spellEnd"/>
      <w:r w:rsidRPr="00412E8D">
        <w:rPr>
          <w:rFonts w:ascii="Book Antiqua" w:eastAsia="Times New Roman" w:hAnsi="Book Antiqua" w:cs="Verdana"/>
          <w:sz w:val="18"/>
          <w:szCs w:val="18"/>
          <w:lang w:eastAsia="pl-PL"/>
        </w:rPr>
        <w:t xml:space="preserve"> mowa w art. 29 ust. 4 ustawy </w:t>
      </w:r>
      <w:proofErr w:type="spellStart"/>
      <w:r w:rsidRPr="00412E8D">
        <w:rPr>
          <w:rFonts w:ascii="Book Antiqua" w:eastAsia="Times New Roman" w:hAnsi="Book Antiqua" w:cs="Verdana"/>
          <w:sz w:val="18"/>
          <w:szCs w:val="18"/>
          <w:lang w:eastAsia="pl-PL"/>
        </w:rPr>
        <w:t>Pzp</w:t>
      </w:r>
      <w:proofErr w:type="spellEnd"/>
      <w:r w:rsidRPr="00412E8D">
        <w:rPr>
          <w:rFonts w:ascii="Book Antiqua" w:eastAsia="Times New Roman" w:hAnsi="Book Antiqua" w:cs="Verdana"/>
          <w:sz w:val="18"/>
          <w:szCs w:val="18"/>
          <w:lang w:eastAsia="pl-PL"/>
        </w:rPr>
        <w:t>.</w:t>
      </w:r>
    </w:p>
    <w:p w:rsidR="005C5FED" w:rsidRPr="00412E8D" w:rsidRDefault="005C5FED" w:rsidP="005C5FED">
      <w:pPr>
        <w:spacing w:before="20" w:after="20" w:line="276" w:lineRule="auto"/>
        <w:ind w:right="567"/>
        <w:jc w:val="both"/>
        <w:rPr>
          <w:rFonts w:ascii="Book Antiqua" w:eastAsia="Times New Roman" w:hAnsi="Book Antiqua" w:cs="Verdana"/>
          <w:sz w:val="18"/>
          <w:szCs w:val="18"/>
          <w:lang w:eastAsia="pl-PL"/>
        </w:rPr>
      </w:pPr>
    </w:p>
    <w:p w:rsidR="005C5FED" w:rsidRPr="00F27632" w:rsidRDefault="00F27632" w:rsidP="00F27632">
      <w:pPr>
        <w:spacing w:before="20" w:after="20"/>
        <w:ind w:right="567"/>
        <w:jc w:val="both"/>
        <w:rPr>
          <w:rFonts w:ascii="Book Antiqua" w:eastAsia="SimSun" w:hAnsi="Book Antiqua" w:cs="Verdana"/>
          <w:bCs/>
          <w:sz w:val="18"/>
          <w:szCs w:val="18"/>
        </w:rPr>
      </w:pPr>
      <w:r w:rsidRPr="00F27632">
        <w:rPr>
          <w:rFonts w:ascii="Book Antiqua" w:hAnsi="Book Antiqua" w:cs="Verdana"/>
          <w:bCs/>
          <w:color w:val="000000"/>
          <w:sz w:val="18"/>
          <w:szCs w:val="18"/>
        </w:rPr>
        <w:t xml:space="preserve">6. </w:t>
      </w:r>
      <w:r w:rsidR="005C5FED" w:rsidRPr="00F27632">
        <w:rPr>
          <w:rFonts w:ascii="Book Antiqua" w:hAnsi="Book Antiqua" w:cs="Verdana"/>
          <w:bCs/>
          <w:color w:val="000000"/>
          <w:sz w:val="18"/>
          <w:szCs w:val="18"/>
        </w:rPr>
        <w:t>P</w:t>
      </w:r>
      <w:r w:rsidR="005C5FED" w:rsidRPr="00F27632">
        <w:rPr>
          <w:rFonts w:ascii="Book Antiqua" w:eastAsia="SimSun" w:hAnsi="Book Antiqua" w:cs="Verdana"/>
          <w:bCs/>
          <w:sz w:val="18"/>
          <w:szCs w:val="18"/>
        </w:rPr>
        <w:t>odwykonawcy</w:t>
      </w:r>
    </w:p>
    <w:p w:rsidR="005C5FED" w:rsidRPr="00412E8D" w:rsidRDefault="005C5FED" w:rsidP="005C5FED">
      <w:pPr>
        <w:spacing w:before="20" w:after="20" w:line="276" w:lineRule="auto"/>
        <w:ind w:right="567"/>
        <w:jc w:val="both"/>
        <w:rPr>
          <w:rFonts w:ascii="Book Antiqua" w:eastAsia="SimSun" w:hAnsi="Book Antiqua" w:cs="Verdana"/>
          <w:b/>
          <w:bCs/>
          <w:sz w:val="18"/>
          <w:szCs w:val="18"/>
          <w:lang w:eastAsia="pl-PL"/>
        </w:rPr>
      </w:pPr>
    </w:p>
    <w:p w:rsidR="005C5FED" w:rsidRPr="00412E8D" w:rsidRDefault="005C5FED" w:rsidP="005C5FED">
      <w:pPr>
        <w:spacing w:before="20" w:after="20" w:line="276"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Wykonawca może powierzyć wykonanie części zamówienia podwykonawcy. Zamawiający nie zastrzega obowiązku osobistego wykonania przez wykonawcę kluczowych części zamówienia.</w:t>
      </w:r>
    </w:p>
    <w:p w:rsidR="005C5FED" w:rsidRPr="00412E8D" w:rsidRDefault="005C5FED" w:rsidP="005C5FED">
      <w:pPr>
        <w:spacing w:before="20" w:after="20" w:line="276"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Wykonawca jest zobowiązany podać w ofercie:</w:t>
      </w:r>
    </w:p>
    <w:p w:rsidR="005C5FED" w:rsidRPr="00412E8D" w:rsidRDefault="005C5FED" w:rsidP="005C5FED">
      <w:pPr>
        <w:spacing w:before="20" w:after="20" w:line="276"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a) części zamówienia, których wykonanie zamierza powierzyć podwykonawcom oraz nazwy (firmy) tych podmiotów,</w:t>
      </w:r>
    </w:p>
    <w:p w:rsidR="005C5FED" w:rsidRPr="00412E8D" w:rsidRDefault="005C5FED" w:rsidP="005C5FED">
      <w:pPr>
        <w:spacing w:before="20" w:after="20" w:line="276"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b) nazwy (firmy) podmiotów, na zasobach  których będzie polegać  przy realizacji  zamówienia, na  zasadach określonych w art. 22a ustawy, w celu wykazania spełniania warunków udziału w  przedmiotowym postępowaniu, określonych na podstawie art. 22 ust. 1i 1a ustawy.</w:t>
      </w:r>
    </w:p>
    <w:p w:rsidR="005C5FED" w:rsidRPr="00412E8D" w:rsidRDefault="005C5FED" w:rsidP="005C5FED">
      <w:pPr>
        <w:spacing w:before="20" w:after="20" w:line="276"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Jeżeli w trakcie realizacji zamówienia nastąpi zmiana, rezygnacja z (albo wprowadzenie) podmiotu, na zasobach którego Wykonawca będzie polegać przy realizacji zamówienia, na zasadach określonych w art. 22a ustawy, w celu wykazania spełniania warunków udziału w przedmiotowym postępowaniu, określonych na podstawie art. 22 ust. 1i 1a ustawy, Wykonawca jest zobowiązany wykazać, że proponowany  inny podmiot,  bądź  Wykonawca  samodzielnie,  spełnia  te  warunki  w  stopniu  nie  mniejszym  niż  wymagany  w trakcie przedmiotowego postępowania  o udzielenie zamówienia.</w:t>
      </w:r>
    </w:p>
    <w:p w:rsidR="005C5FED" w:rsidRPr="00412E8D" w:rsidRDefault="005C5FED" w:rsidP="005C5FED">
      <w:pPr>
        <w:spacing w:before="20" w:after="20" w:line="276" w:lineRule="auto"/>
        <w:ind w:right="567"/>
        <w:jc w:val="both"/>
        <w:rPr>
          <w:rFonts w:ascii="Book Antiqua" w:eastAsia="SimSun" w:hAnsi="Book Antiqua" w:cs="Verdana"/>
          <w:sz w:val="18"/>
          <w:szCs w:val="18"/>
          <w:lang w:eastAsia="pl-PL"/>
        </w:rPr>
      </w:pPr>
    </w:p>
    <w:p w:rsidR="005C5FED" w:rsidRPr="00F27632" w:rsidRDefault="00F27632" w:rsidP="00F27632">
      <w:pPr>
        <w:spacing w:before="20" w:after="20"/>
        <w:ind w:right="567"/>
        <w:jc w:val="both"/>
        <w:rPr>
          <w:rFonts w:ascii="Book Antiqua" w:eastAsia="SimSun" w:hAnsi="Book Antiqua" w:cs="Verdana"/>
          <w:bCs/>
          <w:sz w:val="18"/>
          <w:szCs w:val="18"/>
        </w:rPr>
      </w:pPr>
      <w:r w:rsidRPr="00F27632">
        <w:rPr>
          <w:rFonts w:ascii="Book Antiqua" w:eastAsia="SimSun" w:hAnsi="Book Antiqua" w:cs="Verdana"/>
          <w:bCs/>
          <w:sz w:val="18"/>
          <w:szCs w:val="18"/>
        </w:rPr>
        <w:t xml:space="preserve">7. </w:t>
      </w:r>
      <w:r w:rsidR="005C5FED" w:rsidRPr="00F27632">
        <w:rPr>
          <w:rFonts w:ascii="Book Antiqua" w:eastAsia="SimSun" w:hAnsi="Book Antiqua" w:cs="Verdana"/>
          <w:bCs/>
          <w:sz w:val="18"/>
          <w:szCs w:val="18"/>
        </w:rPr>
        <w:t>Tajemnica przedsiębiorstwa</w:t>
      </w:r>
    </w:p>
    <w:p w:rsidR="005C5FED" w:rsidRPr="00412E8D" w:rsidRDefault="005C5FED" w:rsidP="005C5FED">
      <w:pPr>
        <w:spacing w:before="20" w:after="20" w:line="276" w:lineRule="auto"/>
        <w:ind w:right="567"/>
        <w:jc w:val="both"/>
        <w:rPr>
          <w:rFonts w:ascii="Book Antiqua" w:eastAsia="SimSun" w:hAnsi="Book Antiqua" w:cs="Verdana"/>
          <w:b/>
          <w:bCs/>
          <w:sz w:val="18"/>
          <w:szCs w:val="18"/>
          <w:lang w:eastAsia="pl-PL"/>
        </w:rPr>
      </w:pPr>
    </w:p>
    <w:p w:rsidR="005C5FED" w:rsidRPr="00412E8D" w:rsidRDefault="005C5FED" w:rsidP="005C5FED">
      <w:pPr>
        <w:autoSpaceDE w:val="0"/>
        <w:autoSpaceDN w:val="0"/>
        <w:adjustRightInd w:val="0"/>
        <w:spacing w:before="20" w:after="20" w:line="276"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koperty, odpowiednio ją oznaczając : „NIE UDOSTĘPNIAĆ, INFORMACJE </w:t>
      </w:r>
      <w:r w:rsidRPr="00412E8D">
        <w:rPr>
          <w:rFonts w:ascii="Book Antiqua" w:eastAsia="SimSun" w:hAnsi="Book Antiqua" w:cs="Verdana"/>
          <w:sz w:val="18"/>
          <w:szCs w:val="18"/>
          <w:lang w:eastAsia="pl-PL"/>
        </w:rPr>
        <w:lastRenderedPageBreak/>
        <w:t>STANOWIĄ TAJEMNICĘ PRZEDSIĘBIORSTWA w rozumieniu art. 11 ust. 4 ustawy z dnia 16.04.1993 r. o zwalczaniu nieuczciwej konkurencji (tj. Dz. U. z 2003 r. nr 153, poz. 1503 z późn. zm.).</w:t>
      </w:r>
    </w:p>
    <w:p w:rsidR="005C5FED" w:rsidRPr="00412E8D" w:rsidRDefault="006216ED" w:rsidP="00D8206A">
      <w:pPr>
        <w:widowControl w:val="0"/>
        <w:autoSpaceDE w:val="0"/>
        <w:autoSpaceDN w:val="0"/>
        <w:spacing w:before="20" w:after="20" w:line="240" w:lineRule="auto"/>
        <w:ind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Zamówienia uzupełniające</w:t>
      </w:r>
    </w:p>
    <w:p w:rsidR="006216ED" w:rsidRDefault="006216ED" w:rsidP="006216ED">
      <w:pPr>
        <w:widowControl w:val="0"/>
        <w:autoSpaceDE w:val="0"/>
        <w:autoSpaceDN w:val="0"/>
        <w:spacing w:before="20" w:after="20" w:line="360" w:lineRule="auto"/>
        <w:ind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Cs/>
          <w:sz w:val="18"/>
          <w:szCs w:val="18"/>
          <w:lang w:eastAsia="pl-PL"/>
        </w:rPr>
        <w:t xml:space="preserve">Zamawiający przewiduje możliwość udzielenia Wykonawcy zamówień uzupełniających w wysokości do </w:t>
      </w:r>
      <w:r w:rsidR="00DF2AA8">
        <w:rPr>
          <w:rFonts w:ascii="Book Antiqua" w:eastAsia="Times New Roman" w:hAnsi="Book Antiqua" w:cs="Times New Roman"/>
          <w:bCs/>
          <w:sz w:val="18"/>
          <w:szCs w:val="18"/>
          <w:lang w:eastAsia="pl-PL"/>
        </w:rPr>
        <w:t>2</w:t>
      </w:r>
      <w:r w:rsidRPr="00412E8D">
        <w:rPr>
          <w:rFonts w:ascii="Book Antiqua" w:eastAsia="Times New Roman" w:hAnsi="Book Antiqua" w:cs="Times New Roman"/>
          <w:bCs/>
          <w:sz w:val="18"/>
          <w:szCs w:val="18"/>
          <w:lang w:eastAsia="pl-PL"/>
        </w:rPr>
        <w:t>0% wartości zamówienia podstawowego, polegające na powtórzeniu tego samego rodzaju zamówienia, zgodnego z przedmiotem zamówienia podstawowego</w:t>
      </w:r>
      <w:r w:rsidRPr="00412E8D">
        <w:rPr>
          <w:rFonts w:ascii="Book Antiqua" w:eastAsia="Times New Roman" w:hAnsi="Book Antiqua" w:cs="Times New Roman"/>
          <w:b/>
          <w:bCs/>
          <w:sz w:val="18"/>
          <w:szCs w:val="18"/>
          <w:lang w:eastAsia="pl-PL"/>
        </w:rPr>
        <w:t>.</w:t>
      </w:r>
    </w:p>
    <w:p w:rsidR="005F7D8E" w:rsidRPr="00F27632" w:rsidRDefault="005F7D8E" w:rsidP="006216ED">
      <w:pPr>
        <w:widowControl w:val="0"/>
        <w:autoSpaceDE w:val="0"/>
        <w:autoSpaceDN w:val="0"/>
        <w:spacing w:before="20" w:after="20" w:line="360" w:lineRule="auto"/>
        <w:ind w:right="567"/>
        <w:jc w:val="both"/>
        <w:rPr>
          <w:rFonts w:ascii="Book Antiqua" w:eastAsia="Times New Roman" w:hAnsi="Book Antiqua" w:cs="Times New Roman"/>
          <w:bCs/>
          <w:sz w:val="18"/>
          <w:szCs w:val="18"/>
          <w:lang w:eastAsia="pl-PL"/>
        </w:rPr>
      </w:pPr>
    </w:p>
    <w:p w:rsidR="00D8206A" w:rsidRPr="00F27632" w:rsidRDefault="00F27632" w:rsidP="00F27632">
      <w:pPr>
        <w:autoSpaceDE w:val="0"/>
        <w:autoSpaceDN w:val="0"/>
        <w:adjustRightInd w:val="0"/>
        <w:spacing w:after="0" w:line="240" w:lineRule="auto"/>
        <w:jc w:val="both"/>
        <w:rPr>
          <w:rFonts w:ascii="Book Antiqua" w:hAnsi="Book Antiqua"/>
          <w:sz w:val="18"/>
          <w:szCs w:val="18"/>
        </w:rPr>
      </w:pPr>
      <w:r w:rsidRPr="00F27632">
        <w:rPr>
          <w:rFonts w:ascii="Book Antiqua" w:hAnsi="Book Antiqua"/>
          <w:sz w:val="18"/>
          <w:szCs w:val="18"/>
        </w:rPr>
        <w:t xml:space="preserve">8. </w:t>
      </w:r>
      <w:r w:rsidR="00D8206A" w:rsidRPr="00F27632">
        <w:rPr>
          <w:rFonts w:ascii="Book Antiqua" w:hAnsi="Book Antiqua"/>
          <w:sz w:val="18"/>
          <w:szCs w:val="18"/>
        </w:rPr>
        <w:t>Ustalenia organizacyjne związane z wykonaniem zamówienia:</w:t>
      </w:r>
    </w:p>
    <w:p w:rsidR="00D8206A" w:rsidRPr="00412E8D" w:rsidRDefault="00D8206A" w:rsidP="00D8206A">
      <w:pPr>
        <w:autoSpaceDE w:val="0"/>
        <w:autoSpaceDN w:val="0"/>
        <w:adjustRightInd w:val="0"/>
        <w:spacing w:after="0" w:line="240" w:lineRule="auto"/>
        <w:jc w:val="both"/>
        <w:rPr>
          <w:rFonts w:ascii="Book Antiqua" w:eastAsia="Times New Roman" w:hAnsi="Book Antiqua" w:cs="Times New Roman"/>
          <w:b/>
          <w:sz w:val="18"/>
          <w:szCs w:val="18"/>
          <w:lang w:eastAsia="pl-PL"/>
        </w:rPr>
      </w:pPr>
    </w:p>
    <w:p w:rsidR="00D8206A" w:rsidRPr="00412E8D" w:rsidRDefault="00D8206A" w:rsidP="006431EE">
      <w:pPr>
        <w:numPr>
          <w:ilvl w:val="0"/>
          <w:numId w:val="43"/>
        </w:num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Po podpisaniu umowy Wykonawca otrzyma od Zamawiającego wykaz nieruchomości zamieszkałych, z których odbierane będą odpady komunalne (z podziałem na poszczególne gospodarstwa domowe). Wykaz nieruchomości będzie na bieżąco aktualizowany przez Zamawiającego w miarę powstających zmian w tym zakresie (m.in. po weryfikacji zmian danych składanych w deklaracjach przez mieszkańców). Aktualizacje danych będą przekazywane Wykonawcy w formie elektronicznej.</w:t>
      </w:r>
    </w:p>
    <w:p w:rsidR="00D8206A" w:rsidRPr="00412E8D" w:rsidRDefault="00D8206A" w:rsidP="006431EE">
      <w:pPr>
        <w:numPr>
          <w:ilvl w:val="0"/>
          <w:numId w:val="43"/>
        </w:num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Wykonawca zobowiązuje się do wykonywania usługi z należytą starannością, w oparciu o aktualne unormowania prawne, zgodnie z obowiązującymi standardami oraz etyką zawodową.</w:t>
      </w:r>
    </w:p>
    <w:p w:rsidR="00D8206A" w:rsidRPr="00412E8D" w:rsidRDefault="00D8206A" w:rsidP="006431EE">
      <w:pPr>
        <w:numPr>
          <w:ilvl w:val="0"/>
          <w:numId w:val="43"/>
        </w:num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Wykonawca nie może zaciągać, w imieniu Zamawiającego, żadnych zobowiązań mogących narazić Zamawiającego na straty finansowe.</w:t>
      </w:r>
    </w:p>
    <w:p w:rsidR="00D8206A" w:rsidRPr="00412E8D" w:rsidRDefault="00D8206A" w:rsidP="006431EE">
      <w:pPr>
        <w:numPr>
          <w:ilvl w:val="0"/>
          <w:numId w:val="43"/>
        </w:num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Wszelkie uzgodnienia i decyzje dotyczące wykonywania zamówienia uzgadniane będą wyłącznie przez ustanowionych przedstawicieli Zamawiającego i Wykonawcy.</w:t>
      </w:r>
    </w:p>
    <w:p w:rsidR="00D8206A" w:rsidRPr="00412E8D" w:rsidRDefault="00D8206A" w:rsidP="006431EE">
      <w:pPr>
        <w:numPr>
          <w:ilvl w:val="0"/>
          <w:numId w:val="43"/>
        </w:num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Wykonawca będzie ponosił odpowiedzialność za przebieg oraz terminowe wykonanie zamówienia w okresie realizacji umowy.</w:t>
      </w:r>
    </w:p>
    <w:p w:rsidR="00D8206A" w:rsidRPr="00412E8D" w:rsidRDefault="00D8206A" w:rsidP="006431EE">
      <w:pPr>
        <w:numPr>
          <w:ilvl w:val="0"/>
          <w:numId w:val="43"/>
        </w:numPr>
        <w:autoSpaceDE w:val="0"/>
        <w:autoSpaceDN w:val="0"/>
        <w:adjustRightInd w:val="0"/>
        <w:spacing w:after="0" w:line="24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Zamawiający dopuszcza możliwość powierzenia przez Wykonawcę wykonania zamówienia przez podwykonawców</w:t>
      </w:r>
    </w:p>
    <w:p w:rsidR="00D8206A" w:rsidRPr="0050600B" w:rsidRDefault="00D8206A" w:rsidP="006431EE">
      <w:pPr>
        <w:widowControl w:val="0"/>
        <w:numPr>
          <w:ilvl w:val="0"/>
          <w:numId w:val="43"/>
        </w:numPr>
        <w:autoSpaceDE w:val="0"/>
        <w:autoSpaceDN w:val="0"/>
        <w:adjustRightInd w:val="0"/>
        <w:spacing w:before="20" w:after="20" w:line="240" w:lineRule="auto"/>
        <w:ind w:right="567"/>
        <w:jc w:val="both"/>
        <w:rPr>
          <w:rFonts w:ascii="Book Antiqua" w:eastAsia="Times New Roman" w:hAnsi="Book Antiqua" w:cs="Times New Roman"/>
          <w:b/>
          <w:bCs/>
          <w:sz w:val="18"/>
          <w:szCs w:val="18"/>
          <w:lang w:eastAsia="pl-PL"/>
        </w:rPr>
      </w:pPr>
      <w:r w:rsidRPr="0050600B">
        <w:rPr>
          <w:rFonts w:ascii="Book Antiqua" w:eastAsia="Times New Roman" w:hAnsi="Book Antiqua" w:cs="Times New Roman"/>
          <w:sz w:val="18"/>
          <w:szCs w:val="18"/>
          <w:lang w:eastAsia="pl-PL"/>
        </w:rPr>
        <w:t>Wykonawca zobowiązuje się wykonywać przedmiot zamówienia zgodnie z obowiązującymi przepisami ustawy prawo ochrony środowiska (t.j.</w:t>
      </w:r>
      <w:r w:rsidR="00D71FAE" w:rsidRPr="0050600B">
        <w:rPr>
          <w:rFonts w:ascii="Book Antiqua" w:eastAsia="Times New Roman" w:hAnsi="Book Antiqua" w:cs="Times New Roman"/>
          <w:sz w:val="18"/>
          <w:szCs w:val="18"/>
          <w:lang w:eastAsia="pl-PL"/>
        </w:rPr>
        <w:t xml:space="preserve"> </w:t>
      </w:r>
      <w:r w:rsidRPr="0050600B">
        <w:rPr>
          <w:rFonts w:ascii="Book Antiqua" w:eastAsia="Times New Roman" w:hAnsi="Book Antiqua" w:cs="Times New Roman"/>
          <w:sz w:val="18"/>
          <w:szCs w:val="18"/>
          <w:lang w:eastAsia="pl-PL"/>
        </w:rPr>
        <w:t>Dz. U. z 201</w:t>
      </w:r>
      <w:r w:rsidR="00D71FAE" w:rsidRPr="0050600B">
        <w:rPr>
          <w:rFonts w:ascii="Book Antiqua" w:eastAsia="Times New Roman" w:hAnsi="Book Antiqua" w:cs="Times New Roman"/>
          <w:sz w:val="18"/>
          <w:szCs w:val="18"/>
          <w:lang w:eastAsia="pl-PL"/>
        </w:rPr>
        <w:t>8</w:t>
      </w:r>
      <w:r w:rsidRPr="0050600B">
        <w:rPr>
          <w:rFonts w:ascii="Book Antiqua" w:eastAsia="Times New Roman" w:hAnsi="Book Antiqua" w:cs="Times New Roman"/>
          <w:sz w:val="18"/>
          <w:szCs w:val="18"/>
          <w:lang w:eastAsia="pl-PL"/>
        </w:rPr>
        <w:t xml:space="preserve">r., poz. </w:t>
      </w:r>
      <w:r w:rsidR="00D71FAE" w:rsidRPr="0050600B">
        <w:rPr>
          <w:rFonts w:ascii="Book Antiqua" w:eastAsia="Times New Roman" w:hAnsi="Book Antiqua" w:cs="Times New Roman"/>
          <w:sz w:val="18"/>
          <w:szCs w:val="18"/>
          <w:lang w:eastAsia="pl-PL"/>
        </w:rPr>
        <w:t>799</w:t>
      </w:r>
      <w:r w:rsidRPr="0050600B">
        <w:rPr>
          <w:rFonts w:ascii="Book Antiqua" w:eastAsia="Times New Roman" w:hAnsi="Book Antiqua" w:cs="Times New Roman"/>
          <w:sz w:val="18"/>
          <w:szCs w:val="18"/>
          <w:lang w:eastAsia="pl-PL"/>
        </w:rPr>
        <w:t>), ustawy o utrzymaniu czystości i porządku w gminach (</w:t>
      </w:r>
      <w:r w:rsidR="009C4D70" w:rsidRPr="0050600B">
        <w:rPr>
          <w:rFonts w:ascii="Book Antiqua" w:eastAsia="Times New Roman" w:hAnsi="Book Antiqua" w:cs="Times New Roman"/>
          <w:sz w:val="18"/>
          <w:szCs w:val="18"/>
          <w:lang w:eastAsia="pl-PL"/>
        </w:rPr>
        <w:t xml:space="preserve">t.j. </w:t>
      </w:r>
      <w:r w:rsidRPr="0050600B">
        <w:rPr>
          <w:rFonts w:ascii="Book Antiqua" w:eastAsia="Times New Roman" w:hAnsi="Book Antiqua" w:cs="Times New Roman"/>
          <w:sz w:val="18"/>
          <w:szCs w:val="18"/>
          <w:lang w:eastAsia="pl-PL"/>
        </w:rPr>
        <w:t>Dz. U. z 201</w:t>
      </w:r>
      <w:r w:rsidR="009C4D70" w:rsidRPr="0050600B">
        <w:rPr>
          <w:rFonts w:ascii="Book Antiqua" w:eastAsia="Times New Roman" w:hAnsi="Book Antiqua" w:cs="Times New Roman"/>
          <w:sz w:val="18"/>
          <w:szCs w:val="18"/>
          <w:lang w:eastAsia="pl-PL"/>
        </w:rPr>
        <w:t>8r</w:t>
      </w:r>
      <w:r w:rsidRPr="0050600B">
        <w:rPr>
          <w:rFonts w:ascii="Book Antiqua" w:eastAsia="Times New Roman" w:hAnsi="Book Antiqua" w:cs="Times New Roman"/>
          <w:sz w:val="18"/>
          <w:szCs w:val="18"/>
          <w:lang w:eastAsia="pl-PL"/>
        </w:rPr>
        <w:t>., poz. 1</w:t>
      </w:r>
      <w:r w:rsidR="009C4D70" w:rsidRPr="0050600B">
        <w:rPr>
          <w:rFonts w:ascii="Book Antiqua" w:eastAsia="Times New Roman" w:hAnsi="Book Antiqua" w:cs="Times New Roman"/>
          <w:sz w:val="18"/>
          <w:szCs w:val="18"/>
          <w:lang w:eastAsia="pl-PL"/>
        </w:rPr>
        <w:t>454</w:t>
      </w:r>
      <w:r w:rsidRPr="0050600B">
        <w:rPr>
          <w:rFonts w:ascii="Book Antiqua" w:eastAsia="Times New Roman" w:hAnsi="Book Antiqua" w:cs="Times New Roman"/>
          <w:sz w:val="18"/>
          <w:szCs w:val="18"/>
          <w:lang w:eastAsia="pl-PL"/>
        </w:rPr>
        <w:t>), wy</w:t>
      </w:r>
      <w:r w:rsidR="000526C7" w:rsidRPr="0050600B">
        <w:rPr>
          <w:rFonts w:ascii="Book Antiqua" w:eastAsia="Times New Roman" w:hAnsi="Book Antiqua" w:cs="Times New Roman"/>
          <w:sz w:val="18"/>
          <w:szCs w:val="18"/>
          <w:lang w:eastAsia="pl-PL"/>
        </w:rPr>
        <w:t>ty</w:t>
      </w:r>
      <w:r w:rsidRPr="0050600B">
        <w:rPr>
          <w:rFonts w:ascii="Book Antiqua" w:eastAsia="Times New Roman" w:hAnsi="Book Antiqua" w:cs="Times New Roman"/>
          <w:sz w:val="18"/>
          <w:szCs w:val="18"/>
          <w:lang w:eastAsia="pl-PL"/>
        </w:rPr>
        <w:t xml:space="preserve">cznymi Planu Gospodarki Odpadami dla Województwa Pomorskiego 2022 a także innymi przepisami prawa ustawowego i miejscowego, w szczególności: uchwały w sprawie </w:t>
      </w:r>
      <w:r w:rsidR="00A60750" w:rsidRPr="0050600B">
        <w:rPr>
          <w:rFonts w:ascii="Book Antiqua" w:eastAsia="Times New Roman" w:hAnsi="Book Antiqua" w:cs="Times New Roman"/>
          <w:sz w:val="18"/>
          <w:szCs w:val="18"/>
          <w:lang w:eastAsia="pl-PL"/>
        </w:rPr>
        <w:t xml:space="preserve">przyjęcia </w:t>
      </w:r>
      <w:r w:rsidRPr="0050600B">
        <w:rPr>
          <w:rFonts w:ascii="Book Antiqua" w:eastAsia="Times New Roman" w:hAnsi="Book Antiqua" w:cs="Times New Roman"/>
          <w:sz w:val="18"/>
          <w:szCs w:val="18"/>
          <w:lang w:eastAsia="pl-PL"/>
        </w:rPr>
        <w:t xml:space="preserve">Regulaminu utrzymania czystości i porządku na terenie Gminy Łęczyce – załącznik nr </w:t>
      </w:r>
      <w:r w:rsidR="00A60750" w:rsidRPr="0050600B">
        <w:rPr>
          <w:rFonts w:ascii="Book Antiqua" w:eastAsia="Times New Roman" w:hAnsi="Book Antiqua" w:cs="Times New Roman"/>
          <w:sz w:val="18"/>
          <w:szCs w:val="18"/>
          <w:lang w:eastAsia="pl-PL"/>
        </w:rPr>
        <w:t>8</w:t>
      </w:r>
      <w:r w:rsidRPr="0050600B">
        <w:rPr>
          <w:rFonts w:ascii="Book Antiqua" w:eastAsia="Times New Roman" w:hAnsi="Book Antiqua" w:cs="Times New Roman"/>
          <w:sz w:val="18"/>
          <w:szCs w:val="18"/>
          <w:lang w:eastAsia="pl-PL"/>
        </w:rPr>
        <w:t xml:space="preserve"> do SIWZ</w:t>
      </w:r>
      <w:r w:rsidR="0050600B">
        <w:rPr>
          <w:rFonts w:ascii="Book Antiqua" w:eastAsia="Times New Roman" w:hAnsi="Book Antiqua" w:cs="Times New Roman"/>
          <w:sz w:val="18"/>
          <w:szCs w:val="18"/>
          <w:lang w:eastAsia="pl-PL"/>
        </w:rPr>
        <w:t>.</w:t>
      </w:r>
    </w:p>
    <w:p w:rsidR="00D8206A" w:rsidRPr="00412E8D" w:rsidRDefault="00D8206A" w:rsidP="00D8206A">
      <w:pPr>
        <w:widowControl w:val="0"/>
        <w:autoSpaceDE w:val="0"/>
        <w:autoSpaceDN w:val="0"/>
        <w:spacing w:before="20" w:after="20" w:line="240" w:lineRule="auto"/>
        <w:ind w:right="567"/>
        <w:jc w:val="both"/>
        <w:rPr>
          <w:rFonts w:ascii="Book Antiqua" w:eastAsia="Times New Roman" w:hAnsi="Book Antiqua" w:cs="Times New Roman"/>
          <w:b/>
          <w:bCs/>
          <w:sz w:val="18"/>
          <w:szCs w:val="18"/>
          <w:lang w:eastAsia="pl-PL"/>
        </w:rPr>
      </w:pPr>
    </w:p>
    <w:p w:rsidR="005C5FED" w:rsidRPr="00412E8D" w:rsidRDefault="005C5FED" w:rsidP="00AC2CEA">
      <w:pPr>
        <w:widowControl w:val="0"/>
        <w:numPr>
          <w:ilvl w:val="0"/>
          <w:numId w:val="4"/>
        </w:numPr>
        <w:autoSpaceDE w:val="0"/>
        <w:autoSpaceDN w:val="0"/>
        <w:spacing w:before="20" w:after="20" w:line="240" w:lineRule="auto"/>
        <w:ind w:left="567"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 xml:space="preserve">TERMIN WYKONANIA ZAMÓWIENIA:  </w:t>
      </w:r>
    </w:p>
    <w:p w:rsidR="00F27632" w:rsidRDefault="00F27632" w:rsidP="00F27632">
      <w:pPr>
        <w:autoSpaceDE w:val="0"/>
        <w:autoSpaceDN w:val="0"/>
        <w:adjustRightInd w:val="0"/>
        <w:spacing w:before="20" w:after="20" w:line="240" w:lineRule="auto"/>
        <w:ind w:left="207" w:right="567"/>
        <w:jc w:val="both"/>
        <w:rPr>
          <w:rFonts w:ascii="Book Antiqua" w:eastAsia="Times New Roman" w:hAnsi="Book Antiqua" w:cs="Verdana"/>
          <w:b/>
          <w:sz w:val="18"/>
          <w:szCs w:val="18"/>
        </w:rPr>
      </w:pPr>
      <w:r>
        <w:rPr>
          <w:rFonts w:ascii="Book Antiqua" w:eastAsia="Times New Roman" w:hAnsi="Book Antiqua" w:cs="Verdana"/>
          <w:sz w:val="18"/>
          <w:szCs w:val="18"/>
        </w:rPr>
        <w:t>1) R</w:t>
      </w:r>
      <w:r w:rsidR="005C5FED" w:rsidRPr="00412E8D">
        <w:rPr>
          <w:rFonts w:ascii="Book Antiqua" w:eastAsia="Times New Roman" w:hAnsi="Book Antiqua" w:cs="Verdana"/>
          <w:sz w:val="18"/>
          <w:szCs w:val="18"/>
        </w:rPr>
        <w:t xml:space="preserve">ozpoczęcia realizacji: </w:t>
      </w:r>
      <w:r w:rsidR="005C5FED" w:rsidRPr="00412E8D">
        <w:rPr>
          <w:rFonts w:ascii="Book Antiqua" w:eastAsia="Times New Roman" w:hAnsi="Book Antiqua" w:cs="Verdana"/>
          <w:b/>
          <w:sz w:val="18"/>
          <w:szCs w:val="18"/>
        </w:rPr>
        <w:t>01.</w:t>
      </w:r>
      <w:r w:rsidR="002A7AA2" w:rsidRPr="00412E8D">
        <w:rPr>
          <w:rFonts w:ascii="Book Antiqua" w:eastAsia="Times New Roman" w:hAnsi="Book Antiqua" w:cs="Verdana"/>
          <w:b/>
          <w:sz w:val="18"/>
          <w:szCs w:val="18"/>
        </w:rPr>
        <w:t>01.2019</w:t>
      </w:r>
      <w:r w:rsidR="005C5FED" w:rsidRPr="00412E8D">
        <w:rPr>
          <w:rFonts w:ascii="Book Antiqua" w:eastAsia="Times New Roman" w:hAnsi="Book Antiqua" w:cs="Verdana"/>
          <w:b/>
          <w:sz w:val="18"/>
          <w:szCs w:val="18"/>
        </w:rPr>
        <w:t xml:space="preserve"> r.</w:t>
      </w:r>
    </w:p>
    <w:p w:rsidR="005C5FED" w:rsidRPr="00412E8D" w:rsidRDefault="00F27632" w:rsidP="00F27632">
      <w:pPr>
        <w:autoSpaceDE w:val="0"/>
        <w:autoSpaceDN w:val="0"/>
        <w:adjustRightInd w:val="0"/>
        <w:spacing w:before="20" w:after="20" w:line="240" w:lineRule="auto"/>
        <w:ind w:left="207" w:right="567"/>
        <w:jc w:val="both"/>
        <w:rPr>
          <w:rFonts w:ascii="Book Antiqua" w:eastAsia="Times New Roman" w:hAnsi="Book Antiqua" w:cs="Verdana"/>
          <w:b/>
          <w:sz w:val="18"/>
          <w:szCs w:val="18"/>
        </w:rPr>
      </w:pPr>
      <w:r>
        <w:rPr>
          <w:rFonts w:ascii="Book Antiqua" w:eastAsia="Times New Roman" w:hAnsi="Book Antiqua" w:cs="Verdana"/>
          <w:sz w:val="18"/>
          <w:szCs w:val="18"/>
        </w:rPr>
        <w:t>2) Z</w:t>
      </w:r>
      <w:r w:rsidR="005C5FED" w:rsidRPr="00412E8D">
        <w:rPr>
          <w:rFonts w:ascii="Book Antiqua" w:eastAsia="Times New Roman" w:hAnsi="Book Antiqua" w:cs="Verdana"/>
          <w:sz w:val="18"/>
          <w:szCs w:val="18"/>
        </w:rPr>
        <w:t xml:space="preserve">akończenia realizacji: </w:t>
      </w:r>
      <w:r w:rsidR="005C5FED" w:rsidRPr="00412E8D">
        <w:rPr>
          <w:rFonts w:ascii="Book Antiqua" w:eastAsia="Times New Roman" w:hAnsi="Book Antiqua" w:cs="Verdana"/>
          <w:b/>
          <w:sz w:val="18"/>
          <w:szCs w:val="18"/>
        </w:rPr>
        <w:t>31.12.201</w:t>
      </w:r>
      <w:r w:rsidR="002A7AA2" w:rsidRPr="00412E8D">
        <w:rPr>
          <w:rFonts w:ascii="Book Antiqua" w:eastAsia="Times New Roman" w:hAnsi="Book Antiqua" w:cs="Verdana"/>
          <w:b/>
          <w:sz w:val="18"/>
          <w:szCs w:val="18"/>
        </w:rPr>
        <w:t>9</w:t>
      </w:r>
      <w:r w:rsidR="005C5FED" w:rsidRPr="00412E8D">
        <w:rPr>
          <w:rFonts w:ascii="Book Antiqua" w:eastAsia="Times New Roman" w:hAnsi="Book Antiqua" w:cs="Verdana"/>
          <w:b/>
          <w:sz w:val="18"/>
          <w:szCs w:val="18"/>
        </w:rPr>
        <w:t xml:space="preserve"> r.</w:t>
      </w:r>
    </w:p>
    <w:p w:rsidR="005C5FED" w:rsidRPr="00412E8D" w:rsidRDefault="005C5FED" w:rsidP="005C5FED">
      <w:pPr>
        <w:autoSpaceDE w:val="0"/>
        <w:autoSpaceDN w:val="0"/>
        <w:adjustRightInd w:val="0"/>
        <w:spacing w:before="20" w:after="20" w:line="240" w:lineRule="auto"/>
        <w:ind w:left="567" w:right="567"/>
        <w:jc w:val="both"/>
        <w:rPr>
          <w:rFonts w:ascii="Book Antiqua" w:eastAsia="Times New Roman" w:hAnsi="Book Antiqua" w:cs="Verdana"/>
          <w:b/>
          <w:sz w:val="18"/>
          <w:szCs w:val="18"/>
        </w:rPr>
      </w:pPr>
    </w:p>
    <w:p w:rsidR="005C5FED" w:rsidRPr="00412E8D" w:rsidRDefault="005C5FED" w:rsidP="00AC2CEA">
      <w:pPr>
        <w:numPr>
          <w:ilvl w:val="0"/>
          <w:numId w:val="4"/>
        </w:numPr>
        <w:autoSpaceDE w:val="0"/>
        <w:autoSpaceDN w:val="0"/>
        <w:adjustRightInd w:val="0"/>
        <w:spacing w:before="20" w:after="20" w:line="240" w:lineRule="auto"/>
        <w:ind w:left="567" w:right="567"/>
        <w:jc w:val="both"/>
        <w:rPr>
          <w:rFonts w:ascii="Book Antiqua" w:eastAsia="Times New Roman" w:hAnsi="Book Antiqua" w:cs="Verdana"/>
          <w:b/>
          <w:sz w:val="18"/>
          <w:szCs w:val="18"/>
        </w:rPr>
      </w:pPr>
      <w:r w:rsidRPr="00412E8D">
        <w:rPr>
          <w:rFonts w:ascii="Book Antiqua" w:eastAsia="Times New Roman" w:hAnsi="Book Antiqua" w:cs="Verdana"/>
          <w:b/>
          <w:sz w:val="18"/>
          <w:szCs w:val="18"/>
        </w:rPr>
        <w:t>INFORMACJE O SPOSOBIE POROZUMIEWANIA SIĘ ZAMAWIAJĄCEGO Z WYKONAWCAMI ORAZ PRZEKAZYWANIA OŚWIADCZEŃ I DOKUMENTÓW.</w:t>
      </w:r>
    </w:p>
    <w:p w:rsidR="005C5FED" w:rsidRPr="00412E8D" w:rsidRDefault="005C5FED" w:rsidP="005C5FED">
      <w:pPr>
        <w:autoSpaceDE w:val="0"/>
        <w:autoSpaceDN w:val="0"/>
        <w:adjustRightInd w:val="0"/>
        <w:spacing w:before="20" w:after="20" w:line="240" w:lineRule="auto"/>
        <w:ind w:left="567" w:right="567"/>
        <w:jc w:val="both"/>
        <w:rPr>
          <w:rFonts w:ascii="Book Antiqua" w:eastAsia="Times New Roman" w:hAnsi="Book Antiqua" w:cs="Verdana"/>
          <w:b/>
          <w:sz w:val="18"/>
          <w:szCs w:val="18"/>
        </w:rPr>
      </w:pPr>
    </w:p>
    <w:p w:rsidR="005C5FED" w:rsidRPr="00412E8D" w:rsidRDefault="005C5FED" w:rsidP="005C5FED">
      <w:pPr>
        <w:autoSpaceDE w:val="0"/>
        <w:autoSpaceDN w:val="0"/>
        <w:adjustRightInd w:val="0"/>
        <w:spacing w:before="20" w:after="20" w:line="240" w:lineRule="auto"/>
        <w:ind w:left="142" w:right="567"/>
        <w:jc w:val="both"/>
        <w:rPr>
          <w:rFonts w:ascii="Book Antiqua" w:eastAsia="Times New Roman" w:hAnsi="Book Antiqua" w:cs="Verdana"/>
          <w:sz w:val="18"/>
          <w:szCs w:val="18"/>
        </w:rPr>
      </w:pPr>
      <w:r w:rsidRPr="00412E8D">
        <w:rPr>
          <w:rFonts w:ascii="Book Antiqua" w:eastAsia="Times New Roman" w:hAnsi="Book Antiqua" w:cs="Verdana"/>
          <w:sz w:val="18"/>
          <w:szCs w:val="18"/>
        </w:rPr>
        <w:t>1. Zgodnie z art. 10c ust. 2 ustawy Prawo zamówień publicznych składanie ofert odbywa się za pośrednictwem operatora pocztowego w rozumieniu ustawy z dnia 23 listopada 2012 r. - Prawo pocztowe (t.j. Dz. U. z 2017 poz. 1481), osobiście lub za pośrednictwem posłańca.</w:t>
      </w:r>
    </w:p>
    <w:p w:rsidR="005C5FED" w:rsidRPr="00412E8D" w:rsidRDefault="005C5FED" w:rsidP="005C5FED">
      <w:pPr>
        <w:autoSpaceDE w:val="0"/>
        <w:autoSpaceDN w:val="0"/>
        <w:adjustRightInd w:val="0"/>
        <w:spacing w:before="20" w:after="20" w:line="240" w:lineRule="auto"/>
        <w:ind w:left="142" w:right="567"/>
        <w:jc w:val="both"/>
        <w:rPr>
          <w:rFonts w:ascii="Book Antiqua" w:eastAsia="Times New Roman" w:hAnsi="Book Antiqua" w:cs="Verdana"/>
          <w:sz w:val="18"/>
          <w:szCs w:val="18"/>
        </w:rPr>
      </w:pPr>
      <w:r w:rsidRPr="00412E8D">
        <w:rPr>
          <w:rFonts w:ascii="Book Antiqua" w:eastAsia="Times New Roman" w:hAnsi="Book Antiqua" w:cs="Verdana"/>
          <w:sz w:val="18"/>
          <w:szCs w:val="18"/>
        </w:rPr>
        <w:t>2. Oświadczenia, wnioski, zawiadomienia oraz informacje zamawiający i wykonawca przekazują pisemnie lub za pomocą faks lub środków komunikacji elektronicznej.</w:t>
      </w:r>
    </w:p>
    <w:p w:rsidR="005C5FED" w:rsidRPr="00412E8D" w:rsidRDefault="005C5FED" w:rsidP="005C5FED">
      <w:pPr>
        <w:autoSpaceDE w:val="0"/>
        <w:autoSpaceDN w:val="0"/>
        <w:adjustRightInd w:val="0"/>
        <w:spacing w:before="20" w:after="20" w:line="240" w:lineRule="auto"/>
        <w:ind w:left="142" w:right="567"/>
        <w:jc w:val="both"/>
        <w:rPr>
          <w:rFonts w:ascii="Book Antiqua" w:eastAsia="Times New Roman" w:hAnsi="Book Antiqua" w:cs="Verdana"/>
          <w:sz w:val="18"/>
          <w:szCs w:val="18"/>
        </w:rPr>
      </w:pPr>
      <w:r w:rsidRPr="00412E8D">
        <w:rPr>
          <w:rFonts w:ascii="Book Antiqua" w:eastAsia="Times New Roman" w:hAnsi="Book Antiqua" w:cs="Verdana"/>
          <w:sz w:val="18"/>
          <w:szCs w:val="18"/>
        </w:rPr>
        <w:t>3. 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5C5FED" w:rsidRPr="00412E8D" w:rsidRDefault="005C5FED" w:rsidP="005C5FED">
      <w:pPr>
        <w:autoSpaceDE w:val="0"/>
        <w:autoSpaceDN w:val="0"/>
        <w:adjustRightInd w:val="0"/>
        <w:spacing w:before="20" w:after="20" w:line="240" w:lineRule="auto"/>
        <w:ind w:left="142" w:right="567"/>
        <w:jc w:val="both"/>
        <w:rPr>
          <w:rFonts w:ascii="Book Antiqua" w:eastAsia="Times New Roman" w:hAnsi="Book Antiqua" w:cs="Verdana"/>
          <w:sz w:val="18"/>
          <w:szCs w:val="18"/>
        </w:rPr>
      </w:pPr>
      <w:r w:rsidRPr="00412E8D">
        <w:rPr>
          <w:rFonts w:ascii="Book Antiqua" w:eastAsia="Times New Roman" w:hAnsi="Book Antiqua" w:cs="Verdana"/>
          <w:sz w:val="18"/>
          <w:szCs w:val="18"/>
        </w:rPr>
        <w:t>4. Oświadczenia, wnioski, zawiadomienia oraz informacje przekazane poprzez środki komunikacji elektronicznej uważa się za złożone w terminie, jeżeli ich treść dotarła do adresata tj. na serwer zamawiającego, przed upływem terminu.</w:t>
      </w:r>
    </w:p>
    <w:p w:rsidR="005C5FED" w:rsidRPr="00412E8D" w:rsidRDefault="005C5FED" w:rsidP="005C5FED">
      <w:pPr>
        <w:autoSpaceDE w:val="0"/>
        <w:autoSpaceDN w:val="0"/>
        <w:adjustRightInd w:val="0"/>
        <w:spacing w:before="20" w:after="20" w:line="240" w:lineRule="auto"/>
        <w:ind w:left="142" w:right="567"/>
        <w:jc w:val="both"/>
        <w:rPr>
          <w:rFonts w:ascii="Book Antiqua" w:eastAsia="Times New Roman" w:hAnsi="Book Antiqua" w:cs="Verdana"/>
          <w:sz w:val="18"/>
          <w:szCs w:val="18"/>
        </w:rPr>
      </w:pPr>
      <w:r w:rsidRPr="00412E8D">
        <w:rPr>
          <w:rFonts w:ascii="Book Antiqua" w:eastAsia="Times New Roman" w:hAnsi="Book Antiqua" w:cs="Verdana"/>
          <w:sz w:val="18"/>
          <w:szCs w:val="18"/>
        </w:rPr>
        <w:t>5. 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C5FED" w:rsidRPr="00412E8D" w:rsidRDefault="005C5FED" w:rsidP="005C5FED">
      <w:pPr>
        <w:autoSpaceDE w:val="0"/>
        <w:autoSpaceDN w:val="0"/>
        <w:adjustRightInd w:val="0"/>
        <w:spacing w:before="20" w:after="20" w:line="240" w:lineRule="auto"/>
        <w:ind w:left="142" w:right="567"/>
        <w:jc w:val="both"/>
        <w:rPr>
          <w:rFonts w:ascii="Book Antiqua" w:eastAsia="Times New Roman" w:hAnsi="Book Antiqua" w:cs="Verdana"/>
          <w:sz w:val="18"/>
          <w:szCs w:val="18"/>
        </w:rPr>
      </w:pPr>
      <w:r w:rsidRPr="00412E8D">
        <w:rPr>
          <w:rFonts w:ascii="Book Antiqua" w:eastAsia="Times New Roman" w:hAnsi="Book Antiqua" w:cs="Verdana"/>
          <w:sz w:val="18"/>
          <w:szCs w:val="18"/>
        </w:rPr>
        <w:lastRenderedPageBreak/>
        <w:t>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5C5FED" w:rsidRPr="00412E8D" w:rsidRDefault="005C5FED" w:rsidP="00885025">
      <w:pPr>
        <w:widowControl w:val="0"/>
        <w:autoSpaceDE w:val="0"/>
        <w:autoSpaceDN w:val="0"/>
        <w:spacing w:before="20" w:after="20" w:line="240" w:lineRule="auto"/>
        <w:ind w:right="567"/>
        <w:jc w:val="both"/>
        <w:rPr>
          <w:rFonts w:ascii="Book Antiqua" w:eastAsia="Times New Roman" w:hAnsi="Book Antiqua" w:cs="Times New Roman"/>
          <w:b/>
          <w:bCs/>
          <w:sz w:val="18"/>
          <w:szCs w:val="18"/>
          <w:lang w:eastAsia="pl-PL"/>
        </w:rPr>
      </w:pPr>
    </w:p>
    <w:p w:rsidR="005C5FED" w:rsidRPr="00412E8D" w:rsidRDefault="005C5FED" w:rsidP="005C5FED">
      <w:pPr>
        <w:widowControl w:val="0"/>
        <w:autoSpaceDE w:val="0"/>
        <w:autoSpaceDN w:val="0"/>
        <w:spacing w:before="20" w:after="20" w:line="240" w:lineRule="auto"/>
        <w:ind w:left="567" w:right="567"/>
        <w:jc w:val="both"/>
        <w:rPr>
          <w:rFonts w:ascii="Book Antiqua" w:eastAsia="Times New Roman" w:hAnsi="Book Antiqua" w:cs="Times New Roman"/>
          <w:b/>
          <w:bCs/>
          <w:sz w:val="18"/>
          <w:szCs w:val="18"/>
          <w:lang w:eastAsia="pl-PL"/>
        </w:rPr>
      </w:pPr>
    </w:p>
    <w:p w:rsidR="005C5FED" w:rsidRPr="00412E8D" w:rsidRDefault="005C5FED" w:rsidP="00AC2CEA">
      <w:pPr>
        <w:widowControl w:val="0"/>
        <w:numPr>
          <w:ilvl w:val="0"/>
          <w:numId w:val="4"/>
        </w:numPr>
        <w:autoSpaceDE w:val="0"/>
        <w:autoSpaceDN w:val="0"/>
        <w:spacing w:before="20" w:after="20" w:line="240" w:lineRule="auto"/>
        <w:ind w:left="567"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 xml:space="preserve"> WARUNKI UDZIAŁU W POSTĘPOWANIU</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0"/>
          <w:numId w:val="6"/>
        </w:numPr>
        <w:tabs>
          <w:tab w:val="left" w:pos="362"/>
        </w:tabs>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b/>
          <w:sz w:val="18"/>
          <w:szCs w:val="18"/>
          <w:lang w:eastAsia="pl-PL"/>
        </w:rPr>
        <w:t>O udzielenie zamówienia mogą ubiegać się wykonawcy, którzy</w:t>
      </w:r>
      <w:r w:rsidRPr="00412E8D">
        <w:rPr>
          <w:rFonts w:ascii="Book Antiqua" w:eastAsia="SimSun" w:hAnsi="Book Antiqua" w:cs="Verdana"/>
          <w:sz w:val="18"/>
          <w:szCs w:val="18"/>
          <w:lang w:eastAsia="pl-PL"/>
        </w:rPr>
        <w:t xml:space="preserve">: </w:t>
      </w:r>
    </w:p>
    <w:p w:rsidR="00654295" w:rsidRDefault="00654295" w:rsidP="00654295">
      <w:pPr>
        <w:widowControl w:val="0"/>
        <w:tabs>
          <w:tab w:val="left" w:pos="802"/>
        </w:tabs>
        <w:overflowPunct w:val="0"/>
        <w:autoSpaceDE w:val="0"/>
        <w:autoSpaceDN w:val="0"/>
        <w:adjustRightInd w:val="0"/>
        <w:spacing w:before="20" w:after="20" w:line="240" w:lineRule="auto"/>
        <w:ind w:left="-218"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a) </w:t>
      </w:r>
      <w:r w:rsidR="005C5FED" w:rsidRPr="00412E8D">
        <w:rPr>
          <w:rFonts w:ascii="Book Antiqua" w:eastAsia="SimSun" w:hAnsi="Book Antiqua" w:cs="Verdana"/>
          <w:sz w:val="18"/>
          <w:szCs w:val="18"/>
          <w:lang w:eastAsia="pl-PL"/>
        </w:rPr>
        <w:t xml:space="preserve">nie podlegają wykluczeniu; </w:t>
      </w:r>
    </w:p>
    <w:p w:rsidR="005C5FED" w:rsidRPr="00654295" w:rsidRDefault="00654295" w:rsidP="00654295">
      <w:pPr>
        <w:widowControl w:val="0"/>
        <w:tabs>
          <w:tab w:val="left" w:pos="802"/>
        </w:tabs>
        <w:overflowPunct w:val="0"/>
        <w:autoSpaceDE w:val="0"/>
        <w:autoSpaceDN w:val="0"/>
        <w:adjustRightInd w:val="0"/>
        <w:spacing w:before="20" w:after="20" w:line="240" w:lineRule="auto"/>
        <w:ind w:left="-218"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b) </w:t>
      </w:r>
      <w:r w:rsidR="005C5FED" w:rsidRPr="00412E8D">
        <w:rPr>
          <w:rFonts w:ascii="Book Antiqua" w:eastAsia="SimSun" w:hAnsi="Book Antiqua" w:cs="Verdana"/>
          <w:sz w:val="18"/>
          <w:szCs w:val="18"/>
          <w:lang w:eastAsia="pl-PL"/>
        </w:rPr>
        <w:t>spełniają warunki udziału w postępowaniu, określone przez zamawiającego w ogłoszeniu</w:t>
      </w:r>
      <w:r w:rsidR="00CB25DD" w:rsidRPr="00412E8D">
        <w:rPr>
          <w:rFonts w:ascii="Book Antiqua" w:eastAsia="SimSun" w:hAnsi="Book Antiqua" w:cs="Verdana"/>
          <w:sz w:val="18"/>
          <w:szCs w:val="18"/>
          <w:lang w:eastAsia="pl-PL"/>
        </w:rPr>
        <w:t xml:space="preserve"> </w:t>
      </w:r>
      <w:r w:rsidR="005C5FED" w:rsidRPr="00412E8D">
        <w:rPr>
          <w:rFonts w:ascii="Book Antiqua" w:eastAsia="SimSun" w:hAnsi="Book Antiqua" w:cs="Verdana"/>
          <w:sz w:val="18"/>
          <w:szCs w:val="18"/>
          <w:lang w:eastAsia="pl-PL"/>
        </w:rPr>
        <w:t xml:space="preserve">o zamówieniu.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7"/>
        </w:numPr>
        <w:tabs>
          <w:tab w:val="left" w:pos="284"/>
        </w:tabs>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t>Warunki udziału w postępowaniu</w:t>
      </w:r>
      <w:r w:rsidRPr="00412E8D">
        <w:rPr>
          <w:rFonts w:ascii="Book Antiqua" w:eastAsia="SimSun" w:hAnsi="Book Antiqua" w:cs="Verdana"/>
          <w:sz w:val="18"/>
          <w:szCs w:val="18"/>
          <w:lang w:eastAsia="pl-PL"/>
        </w:rPr>
        <w:t>:</w:t>
      </w:r>
      <w:r w:rsidRPr="00412E8D">
        <w:rPr>
          <w:rFonts w:ascii="Book Antiqua" w:eastAsia="SimSun" w:hAnsi="Book Antiqua" w:cs="Verdana"/>
          <w:b/>
          <w:bCs/>
          <w:sz w:val="18"/>
          <w:szCs w:val="18"/>
          <w:lang w:eastAsia="pl-PL"/>
        </w:rPr>
        <w:t xml:space="preserve"> </w:t>
      </w:r>
    </w:p>
    <w:p w:rsidR="005C5FED" w:rsidRPr="00412E8D" w:rsidRDefault="005C5FED" w:rsidP="005C5FED">
      <w:pPr>
        <w:widowControl w:val="0"/>
        <w:tabs>
          <w:tab w:val="left" w:pos="284"/>
        </w:tabs>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654295" w:rsidP="00654295">
      <w:pPr>
        <w:widowControl w:val="0"/>
        <w:tabs>
          <w:tab w:val="left" w:pos="284"/>
        </w:tabs>
        <w:overflowPunct w:val="0"/>
        <w:autoSpaceDE w:val="0"/>
        <w:autoSpaceDN w:val="0"/>
        <w:adjustRightInd w:val="0"/>
        <w:spacing w:before="20" w:after="20" w:line="240" w:lineRule="auto"/>
        <w:ind w:left="-218" w:right="567"/>
        <w:jc w:val="both"/>
        <w:rPr>
          <w:rFonts w:ascii="Book Antiqua" w:eastAsia="SimSun" w:hAnsi="Book Antiqua" w:cs="Verdana"/>
          <w:sz w:val="18"/>
          <w:szCs w:val="18"/>
          <w:u w:val="single"/>
          <w:lang w:eastAsia="pl-PL"/>
        </w:rPr>
      </w:pPr>
      <w:r>
        <w:rPr>
          <w:rFonts w:ascii="Book Antiqua" w:eastAsia="SimSun" w:hAnsi="Book Antiqua" w:cs="Verdana"/>
          <w:sz w:val="18"/>
          <w:szCs w:val="18"/>
          <w:u w:val="single"/>
          <w:lang w:eastAsia="pl-PL"/>
        </w:rPr>
        <w:t xml:space="preserve">1) </w:t>
      </w:r>
      <w:r w:rsidR="005C5FED" w:rsidRPr="00412E8D">
        <w:rPr>
          <w:rFonts w:ascii="Book Antiqua" w:eastAsia="SimSun" w:hAnsi="Book Antiqua" w:cs="Verdana"/>
          <w:sz w:val="18"/>
          <w:szCs w:val="18"/>
          <w:u w:val="single"/>
          <w:lang w:eastAsia="pl-PL"/>
        </w:rPr>
        <w:t xml:space="preserve">Kompetencje lub uprawnienia do prowadzenia określonej działalności zawodowej, o ile wynika to z odrębnych przepisów, w tym wymogi związane z wpisem do rejestru zawodowego lub handlowego </w:t>
      </w:r>
    </w:p>
    <w:p w:rsidR="005C5FED" w:rsidRPr="00412E8D" w:rsidRDefault="005C5FED" w:rsidP="005C5FED">
      <w:pPr>
        <w:widowControl w:val="0"/>
        <w:tabs>
          <w:tab w:val="left" w:pos="284"/>
        </w:tabs>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Zamawiający uzna, że Wykonawca spełnia ten warunek jeżeli:</w:t>
      </w:r>
    </w:p>
    <w:p w:rsidR="005C5FED" w:rsidRPr="00412E8D" w:rsidRDefault="00654295" w:rsidP="00654295">
      <w:pPr>
        <w:tabs>
          <w:tab w:val="left" w:pos="284"/>
        </w:tabs>
        <w:autoSpaceDE w:val="0"/>
        <w:autoSpaceDN w:val="0"/>
        <w:adjustRightInd w:val="0"/>
        <w:spacing w:before="20" w:after="20" w:line="240" w:lineRule="auto"/>
        <w:ind w:left="142" w:right="567"/>
        <w:jc w:val="both"/>
        <w:rPr>
          <w:rFonts w:ascii="Book Antiqua" w:eastAsia="SimSun" w:hAnsi="Book Antiqua" w:cs="Arial"/>
          <w:color w:val="000000"/>
          <w:sz w:val="18"/>
          <w:szCs w:val="18"/>
          <w:lang w:eastAsia="pl-PL"/>
        </w:rPr>
      </w:pPr>
      <w:r>
        <w:rPr>
          <w:rFonts w:ascii="Book Antiqua" w:eastAsia="SimSun" w:hAnsi="Book Antiqua" w:cs="Times New Roman"/>
          <w:sz w:val="18"/>
          <w:szCs w:val="18"/>
          <w:lang w:eastAsia="pl-PL"/>
        </w:rPr>
        <w:t xml:space="preserve">a) </w:t>
      </w:r>
      <w:r w:rsidR="005C5FED" w:rsidRPr="00412E8D">
        <w:rPr>
          <w:rFonts w:ascii="Book Antiqua" w:eastAsia="SimSun" w:hAnsi="Book Antiqua" w:cs="Times New Roman"/>
          <w:sz w:val="18"/>
          <w:szCs w:val="18"/>
          <w:lang w:eastAsia="pl-PL"/>
        </w:rPr>
        <w:t xml:space="preserve">posiada wpis do Rejestru działalności regulowanej </w:t>
      </w:r>
      <w:r w:rsidR="004E2ADC">
        <w:rPr>
          <w:rFonts w:ascii="Book Antiqua" w:eastAsia="SimSun" w:hAnsi="Book Antiqua" w:cs="Times New Roman"/>
          <w:sz w:val="18"/>
          <w:szCs w:val="18"/>
          <w:lang w:eastAsia="pl-PL"/>
        </w:rPr>
        <w:t xml:space="preserve">prowadzonego przez Wójta Gminy Łęczyce, </w:t>
      </w:r>
      <w:r w:rsidR="005C5FED" w:rsidRPr="00412E8D">
        <w:rPr>
          <w:rFonts w:ascii="Book Antiqua" w:eastAsia="SimSun" w:hAnsi="Book Antiqua" w:cs="Times New Roman"/>
          <w:sz w:val="18"/>
          <w:szCs w:val="18"/>
          <w:lang w:eastAsia="pl-PL"/>
        </w:rPr>
        <w:t xml:space="preserve">w zakresie odbierania odpadów komunalnych o kodach wymienionych poniżej </w:t>
      </w:r>
      <w:r w:rsidR="00000C6E" w:rsidRPr="00412E8D">
        <w:rPr>
          <w:rFonts w:ascii="Book Antiqua" w:eastAsia="SimSun" w:hAnsi="Book Antiqua" w:cs="Times New Roman"/>
          <w:sz w:val="18"/>
          <w:szCs w:val="18"/>
          <w:lang w:eastAsia="pl-PL"/>
        </w:rPr>
        <w:t>– przedmiot zamówienia - (</w:t>
      </w:r>
      <w:r w:rsidR="00341DB3" w:rsidRPr="00412E8D">
        <w:rPr>
          <w:rFonts w:ascii="Book Antiqua" w:eastAsia="SimSun" w:hAnsi="Book Antiqua" w:cs="Times New Roman"/>
          <w:sz w:val="18"/>
          <w:szCs w:val="18"/>
          <w:lang w:eastAsia="pl-PL"/>
        </w:rPr>
        <w:t>dotyczy kodów podlegających wpisowi</w:t>
      </w:r>
      <w:r w:rsidR="00000C6E" w:rsidRPr="00412E8D">
        <w:rPr>
          <w:rFonts w:ascii="Book Antiqua" w:eastAsia="SimSun" w:hAnsi="Book Antiqua" w:cs="Times New Roman"/>
          <w:sz w:val="18"/>
          <w:szCs w:val="18"/>
          <w:lang w:eastAsia="pl-PL"/>
        </w:rPr>
        <w:t xml:space="preserve">) </w:t>
      </w:r>
      <w:r w:rsidR="005C5FED" w:rsidRPr="00412E8D">
        <w:rPr>
          <w:rFonts w:ascii="Book Antiqua" w:eastAsia="SimSun" w:hAnsi="Book Antiqua" w:cs="Times New Roman"/>
          <w:sz w:val="18"/>
          <w:szCs w:val="18"/>
          <w:lang w:eastAsia="pl-PL"/>
        </w:rPr>
        <w:t xml:space="preserve">od właścicieli nieruchomości z terenu Gminy </w:t>
      </w:r>
      <w:r w:rsidR="002A7AA2" w:rsidRPr="00412E8D">
        <w:rPr>
          <w:rFonts w:ascii="Book Antiqua" w:eastAsia="SimSun" w:hAnsi="Book Antiqua" w:cs="Times New Roman"/>
          <w:sz w:val="18"/>
          <w:szCs w:val="18"/>
          <w:lang w:eastAsia="pl-PL"/>
        </w:rPr>
        <w:t>Łęczyce</w:t>
      </w:r>
      <w:r w:rsidR="005C5FED" w:rsidRPr="00412E8D">
        <w:rPr>
          <w:rFonts w:ascii="Book Antiqua" w:eastAsia="SimSun" w:hAnsi="Book Antiqua" w:cs="Times New Roman"/>
          <w:sz w:val="18"/>
          <w:szCs w:val="18"/>
          <w:lang w:eastAsia="pl-PL"/>
        </w:rPr>
        <w:t xml:space="preserve">. </w:t>
      </w:r>
      <w:r w:rsidR="005C5FED" w:rsidRPr="00412E8D">
        <w:rPr>
          <w:rFonts w:ascii="Book Antiqua" w:eastAsia="SimSun" w:hAnsi="Book Antiqua" w:cs="Arial"/>
          <w:color w:val="000000"/>
          <w:sz w:val="18"/>
          <w:szCs w:val="18"/>
          <w:lang w:eastAsia="pl-PL"/>
        </w:rPr>
        <w:t>W przypadku oferty wspólnej Wykonawców, warunek można spełnić łącznie.</w:t>
      </w:r>
    </w:p>
    <w:p w:rsidR="005C5FED" w:rsidRPr="00412E8D" w:rsidRDefault="00654295" w:rsidP="00654295">
      <w:pPr>
        <w:tabs>
          <w:tab w:val="left" w:pos="284"/>
        </w:tabs>
        <w:autoSpaceDE w:val="0"/>
        <w:autoSpaceDN w:val="0"/>
        <w:adjustRightInd w:val="0"/>
        <w:spacing w:before="20" w:after="20" w:line="240" w:lineRule="auto"/>
        <w:ind w:left="142"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 xml:space="preserve">b) </w:t>
      </w:r>
      <w:r w:rsidR="005C5FED" w:rsidRPr="00412E8D">
        <w:rPr>
          <w:rFonts w:ascii="Book Antiqua" w:eastAsia="SimSun" w:hAnsi="Book Antiqua" w:cs="Times New Roman"/>
          <w:sz w:val="18"/>
          <w:szCs w:val="18"/>
          <w:lang w:eastAsia="pl-PL"/>
        </w:rPr>
        <w:t xml:space="preserve">posiada zezwolenie na transport odpadów, wydane przez właściwy organ, zgodnie z art. 233 </w:t>
      </w:r>
      <w:r w:rsidR="005C5FED" w:rsidRPr="00412E8D">
        <w:rPr>
          <w:rFonts w:ascii="Book Antiqua" w:eastAsia="SimSun" w:hAnsi="Book Antiqua" w:cs="Times New Roman"/>
          <w:color w:val="000000"/>
          <w:sz w:val="18"/>
          <w:szCs w:val="18"/>
          <w:lang w:eastAsia="pl-PL"/>
        </w:rPr>
        <w:t>ustawy z dnia 14 grudnia 2012 r. o odpadach lub wpis do rejestru, o którym mowa w art. 49 w związku z art. 233 ww. ustawy w niezbędnym zakresie, tj. m</w:t>
      </w:r>
      <w:r w:rsidR="00DE0588" w:rsidRPr="00412E8D">
        <w:rPr>
          <w:rFonts w:ascii="Book Antiqua" w:eastAsia="SimSun" w:hAnsi="Book Antiqua" w:cs="Times New Roman"/>
          <w:color w:val="000000"/>
          <w:sz w:val="18"/>
          <w:szCs w:val="18"/>
          <w:lang w:eastAsia="pl-PL"/>
        </w:rPr>
        <w:t>.</w:t>
      </w:r>
      <w:r w:rsidR="005C5FED" w:rsidRPr="00412E8D">
        <w:rPr>
          <w:rFonts w:ascii="Book Antiqua" w:eastAsia="SimSun" w:hAnsi="Book Antiqua" w:cs="Times New Roman"/>
          <w:color w:val="000000"/>
          <w:sz w:val="18"/>
          <w:szCs w:val="18"/>
          <w:lang w:eastAsia="pl-PL"/>
        </w:rPr>
        <w:t>in:</w:t>
      </w:r>
    </w:p>
    <w:p w:rsidR="005C5FED" w:rsidRPr="00412E8D" w:rsidRDefault="005C5FED" w:rsidP="005C5FED">
      <w:pPr>
        <w:tabs>
          <w:tab w:val="left" w:pos="0"/>
        </w:tabs>
        <w:spacing w:after="0" w:line="240" w:lineRule="auto"/>
        <w:ind w:left="360"/>
        <w:jc w:val="both"/>
        <w:rPr>
          <w:rFonts w:ascii="Book Antiqua" w:eastAsia="Calibri" w:hAnsi="Book Antiqua" w:cs="Times New Roman"/>
          <w:color w:val="000000"/>
          <w:sz w:val="18"/>
          <w:szCs w:val="18"/>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938"/>
      </w:tblGrid>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bookmarkStart w:id="10" w:name="_Hlk514185792"/>
            <w:r w:rsidRPr="00412E8D">
              <w:rPr>
                <w:rFonts w:ascii="Book Antiqua" w:eastAsia="Times New Roman" w:hAnsi="Book Antiqua" w:cs="Times New Roman"/>
                <w:color w:val="000000"/>
                <w:sz w:val="16"/>
                <w:szCs w:val="16"/>
                <w:lang w:eastAsia="pl-PL"/>
              </w:rPr>
              <w:t xml:space="preserve">15 01 01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 papieru i tektury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15 01 02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 tworzyw sztucznych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15 01 04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 metali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15 01 05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Opakowania wielomateriałowe</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FF0000"/>
                <w:sz w:val="16"/>
                <w:szCs w:val="16"/>
                <w:lang w:eastAsia="pl-PL"/>
              </w:rPr>
            </w:pPr>
            <w:r w:rsidRPr="00412E8D">
              <w:rPr>
                <w:rFonts w:ascii="Book Antiqua" w:eastAsia="Times New Roman" w:hAnsi="Book Antiqua" w:cs="Times New Roman"/>
                <w:color w:val="000000"/>
                <w:sz w:val="16"/>
                <w:szCs w:val="16"/>
                <w:lang w:eastAsia="pl-PL"/>
              </w:rPr>
              <w:t>15 01 06</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Zmieszane odpady opakowaniowe</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15 01 07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ze szkła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16 01 03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Zużyte opony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20 01 01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Papier i tektura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20 01 02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Szkło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20 01 08</w:t>
            </w:r>
          </w:p>
        </w:tc>
        <w:tc>
          <w:tcPr>
            <w:tcW w:w="7938" w:type="dxa"/>
          </w:tcPr>
          <w:p w:rsidR="0099637B" w:rsidRPr="00412E8D" w:rsidRDefault="008D396F"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Odpady zielone</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20 01 10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Odzież</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20 01 11</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Tekstylia</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20 01 13</w:t>
            </w:r>
          </w:p>
        </w:tc>
        <w:tc>
          <w:tcPr>
            <w:tcW w:w="7938" w:type="dxa"/>
          </w:tcPr>
          <w:p w:rsidR="0099637B" w:rsidRPr="00412E8D" w:rsidRDefault="008D396F"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Rozpuszczalniki</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20 01 19</w:t>
            </w:r>
          </w:p>
        </w:tc>
        <w:tc>
          <w:tcPr>
            <w:tcW w:w="7938" w:type="dxa"/>
          </w:tcPr>
          <w:p w:rsidR="0099637B" w:rsidRPr="00412E8D" w:rsidRDefault="008D396F"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Środki ochrony roślin</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20 01 21</w:t>
            </w:r>
          </w:p>
        </w:tc>
        <w:tc>
          <w:tcPr>
            <w:tcW w:w="7938" w:type="dxa"/>
          </w:tcPr>
          <w:p w:rsidR="0099637B" w:rsidRPr="00412E8D" w:rsidRDefault="008D396F"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Lampy fluorescencyjne i inne odpady zawierające rtęć</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23*</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Urządzenia zawierające freony</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27*</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Farby, tusze, farby drukarskie, kleje, lepiszcze i żywice zawierające substancje niebezpieczne</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20 01 28</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Farby, tusze, farby drukarskie, kleje, lepiszcze i żywice</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20 01 29</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Detergenty zawierające substancje niebezpieczne</w:t>
            </w:r>
          </w:p>
        </w:tc>
      </w:tr>
      <w:tr w:rsidR="0099637B" w:rsidRPr="00412E8D" w:rsidTr="0099637B">
        <w:trPr>
          <w:trHeight w:val="56"/>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20 01 30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Detergenty</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20 01 32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Leki inne niż wymienione w 20 03 01</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33*</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Arial"/>
                <w:color w:val="000000"/>
                <w:sz w:val="16"/>
                <w:szCs w:val="16"/>
                <w:lang w:eastAsia="pl-PL"/>
              </w:rPr>
              <w:t>Baterie i akumulatory łącznie z bateriami i akumulatorami wymienionymi w 16 06 01, 16 06 02 lub 16 06 03 oraz niesortowane baterie i akumulatory zawierające te baterie</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20 01 34</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Baterie i akumulatory inne niż wymienione w 20 01 33</w:t>
            </w:r>
          </w:p>
        </w:tc>
      </w:tr>
      <w:tr w:rsidR="0099637B" w:rsidRPr="00412E8D" w:rsidTr="0099637B">
        <w:trPr>
          <w:trHeight w:val="220"/>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35*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Zużyte urządzenia elektryczne i elektroniczne inne niż wymienione w 20 01 21 i 20 01 23 zawierające niebezpieczne składniki (1) </w:t>
            </w:r>
          </w:p>
        </w:tc>
      </w:tr>
      <w:tr w:rsidR="0099637B" w:rsidRPr="00412E8D" w:rsidTr="0099637B">
        <w:trPr>
          <w:trHeight w:val="221"/>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20 01 36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Zużyte urządzenia elektryczne i elektroniczne inne niż wymienione w 20 01 21, 20 01 23 i 20 01 35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20 01 39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Tworzywa sztuczne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20 01 40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Metale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20 01 80</w:t>
            </w:r>
          </w:p>
        </w:tc>
        <w:tc>
          <w:tcPr>
            <w:tcW w:w="7938" w:type="dxa"/>
          </w:tcPr>
          <w:p w:rsidR="0099637B" w:rsidRPr="00412E8D" w:rsidRDefault="008D396F"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Środki ochrony roślin inne niż wymienione w 20 01 19</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20 02 01</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Odpady ulegające biodegradacji</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20 03 01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Niesegregowane (zmieszane) odpady komunalne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20 03 07 </w:t>
            </w:r>
          </w:p>
        </w:tc>
        <w:tc>
          <w:tcPr>
            <w:tcW w:w="7938"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Odpady wielkogabarytowe </w:t>
            </w:r>
          </w:p>
        </w:tc>
      </w:tr>
      <w:tr w:rsidR="0099637B" w:rsidRPr="00412E8D" w:rsidTr="0099637B">
        <w:trPr>
          <w:trHeight w:val="99"/>
        </w:trPr>
        <w:tc>
          <w:tcPr>
            <w:tcW w:w="1526" w:type="dxa"/>
          </w:tcPr>
          <w:p w:rsidR="0099637B" w:rsidRPr="00412E8D" w:rsidRDefault="0099637B" w:rsidP="0099637B">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20 03 99</w:t>
            </w:r>
          </w:p>
        </w:tc>
        <w:tc>
          <w:tcPr>
            <w:tcW w:w="7938" w:type="dxa"/>
          </w:tcPr>
          <w:p w:rsidR="0099637B" w:rsidRPr="00412E8D" w:rsidRDefault="0099637B" w:rsidP="0099637B">
            <w:pPr>
              <w:autoSpaceDE w:val="0"/>
              <w:autoSpaceDN w:val="0"/>
              <w:adjustRightInd w:val="0"/>
              <w:spacing w:after="0" w:line="240" w:lineRule="auto"/>
              <w:ind w:left="-391" w:firstLine="391"/>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Odpady komunalne niewymienione w innych podgrupach</w:t>
            </w:r>
          </w:p>
        </w:tc>
      </w:tr>
      <w:bookmarkEnd w:id="10"/>
    </w:tbl>
    <w:p w:rsidR="00990780" w:rsidRDefault="00990780" w:rsidP="00990780">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u w:val="single"/>
          <w:lang w:eastAsia="pl-PL"/>
        </w:rPr>
      </w:pPr>
    </w:p>
    <w:p w:rsidR="00990780" w:rsidRPr="00412E8D" w:rsidRDefault="00990780" w:rsidP="00990780">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u w:val="single"/>
          <w:lang w:eastAsia="pl-PL"/>
        </w:rPr>
      </w:pPr>
      <w:r w:rsidRPr="00412E8D">
        <w:rPr>
          <w:rFonts w:ascii="Book Antiqua" w:eastAsia="SimSun" w:hAnsi="Book Antiqua" w:cs="Verdana"/>
          <w:sz w:val="18"/>
          <w:szCs w:val="18"/>
          <w:u w:val="single"/>
          <w:lang w:eastAsia="pl-PL"/>
        </w:rPr>
        <w:t>Wykaz wymaganych dokumentów i oświadczeń</w:t>
      </w:r>
      <w:r>
        <w:rPr>
          <w:rFonts w:ascii="Book Antiqua" w:eastAsia="SimSun" w:hAnsi="Book Antiqua" w:cs="Verdana"/>
          <w:sz w:val="18"/>
          <w:szCs w:val="18"/>
          <w:u w:val="single"/>
          <w:lang w:eastAsia="pl-PL"/>
        </w:rPr>
        <w:t xml:space="preserve"> </w:t>
      </w:r>
      <w:r>
        <w:rPr>
          <w:rFonts w:ascii="Book Antiqua" w:eastAsia="SimSun" w:hAnsi="Book Antiqua" w:cs="Verdana"/>
          <w:b/>
          <w:sz w:val="18"/>
          <w:szCs w:val="18"/>
          <w:u w:val="single"/>
          <w:lang w:eastAsia="pl-PL"/>
        </w:rPr>
        <w:t>(NA WEZWANIE ZAMAWIAJĄCEGO)</w:t>
      </w:r>
      <w:r w:rsidRPr="00412E8D">
        <w:rPr>
          <w:rFonts w:ascii="Book Antiqua" w:eastAsia="SimSun" w:hAnsi="Book Antiqua" w:cs="Verdana"/>
          <w:sz w:val="18"/>
          <w:szCs w:val="18"/>
          <w:u w:val="single"/>
          <w:lang w:eastAsia="pl-PL"/>
        </w:rPr>
        <w:t xml:space="preserve">: </w:t>
      </w:r>
    </w:p>
    <w:p w:rsidR="005C5FED" w:rsidRDefault="00990780" w:rsidP="005C5FED">
      <w:pPr>
        <w:widowControl w:val="0"/>
        <w:tabs>
          <w:tab w:val="left" w:pos="284"/>
        </w:tabs>
        <w:overflowPunct w:val="0"/>
        <w:autoSpaceDE w:val="0"/>
        <w:autoSpaceDN w:val="0"/>
        <w:adjustRightInd w:val="0"/>
        <w:spacing w:before="20" w:after="20" w:line="240" w:lineRule="auto"/>
        <w:ind w:left="142" w:right="567"/>
        <w:jc w:val="both"/>
        <w:rPr>
          <w:rFonts w:ascii="Book Antiqua" w:eastAsia="SimSun" w:hAnsi="Book Antiqua" w:cs="Times New Roman"/>
          <w:sz w:val="18"/>
          <w:szCs w:val="18"/>
          <w:lang w:eastAsia="pl-PL"/>
        </w:rPr>
      </w:pPr>
      <w:r>
        <w:rPr>
          <w:rFonts w:ascii="Book Antiqua" w:eastAsia="SimSun" w:hAnsi="Book Antiqua" w:cs="Verdana"/>
          <w:sz w:val="18"/>
          <w:szCs w:val="18"/>
          <w:lang w:eastAsia="pl-PL"/>
        </w:rPr>
        <w:t xml:space="preserve">- </w:t>
      </w:r>
      <w:r w:rsidRPr="00412E8D">
        <w:rPr>
          <w:rFonts w:ascii="Book Antiqua" w:eastAsia="SimSun" w:hAnsi="Book Antiqua" w:cs="Times New Roman"/>
          <w:sz w:val="18"/>
          <w:szCs w:val="18"/>
          <w:lang w:eastAsia="pl-PL"/>
        </w:rPr>
        <w:t xml:space="preserve">wpis do Rejestru działalności regulowanej </w:t>
      </w:r>
      <w:r>
        <w:rPr>
          <w:rFonts w:ascii="Book Antiqua" w:eastAsia="SimSun" w:hAnsi="Book Antiqua" w:cs="Times New Roman"/>
          <w:sz w:val="18"/>
          <w:szCs w:val="18"/>
          <w:lang w:eastAsia="pl-PL"/>
        </w:rPr>
        <w:t xml:space="preserve">prowadzonego przez Wójta Gminy Łęczyce, </w:t>
      </w:r>
      <w:r w:rsidRPr="00412E8D">
        <w:rPr>
          <w:rFonts w:ascii="Book Antiqua" w:eastAsia="SimSun" w:hAnsi="Book Antiqua" w:cs="Times New Roman"/>
          <w:sz w:val="18"/>
          <w:szCs w:val="18"/>
          <w:lang w:eastAsia="pl-PL"/>
        </w:rPr>
        <w:t xml:space="preserve">w zakresie odbierania odpadów komunalnych o kodach wymienionych poniżej – przedmiot zamówienia - (dotyczy </w:t>
      </w:r>
      <w:r w:rsidRPr="00412E8D">
        <w:rPr>
          <w:rFonts w:ascii="Book Antiqua" w:eastAsia="SimSun" w:hAnsi="Book Antiqua" w:cs="Times New Roman"/>
          <w:sz w:val="18"/>
          <w:szCs w:val="18"/>
          <w:lang w:eastAsia="pl-PL"/>
        </w:rPr>
        <w:lastRenderedPageBreak/>
        <w:t>kodów podlegających wpisowi) od właścicieli nieruchomości z terenu Gminy Łęczyce</w:t>
      </w:r>
    </w:p>
    <w:p w:rsidR="00990780" w:rsidRDefault="00990780" w:rsidP="005C5FED">
      <w:pPr>
        <w:widowControl w:val="0"/>
        <w:tabs>
          <w:tab w:val="left" w:pos="284"/>
        </w:tabs>
        <w:overflowPunct w:val="0"/>
        <w:autoSpaceDE w:val="0"/>
        <w:autoSpaceDN w:val="0"/>
        <w:adjustRightInd w:val="0"/>
        <w:spacing w:before="20" w:after="20" w:line="240" w:lineRule="auto"/>
        <w:ind w:left="142" w:right="567"/>
        <w:jc w:val="both"/>
        <w:rPr>
          <w:rFonts w:ascii="Book Antiqua" w:eastAsia="SimSun" w:hAnsi="Book Antiqua" w:cs="Times New Roman"/>
          <w:color w:val="000000"/>
          <w:sz w:val="18"/>
          <w:szCs w:val="18"/>
          <w:lang w:eastAsia="pl-PL"/>
        </w:rPr>
      </w:pPr>
      <w:r>
        <w:rPr>
          <w:rFonts w:ascii="Book Antiqua" w:eastAsia="SimSun" w:hAnsi="Book Antiqua" w:cs="Verdana"/>
          <w:sz w:val="18"/>
          <w:szCs w:val="18"/>
          <w:lang w:eastAsia="pl-PL"/>
        </w:rPr>
        <w:t xml:space="preserve">- </w:t>
      </w:r>
      <w:r w:rsidRPr="00412E8D">
        <w:rPr>
          <w:rFonts w:ascii="Book Antiqua" w:eastAsia="SimSun" w:hAnsi="Book Antiqua" w:cs="Times New Roman"/>
          <w:sz w:val="18"/>
          <w:szCs w:val="18"/>
          <w:lang w:eastAsia="pl-PL"/>
        </w:rPr>
        <w:t xml:space="preserve">zezwolenie na transport odpadów, wydane przez właściwy organ, zgodnie z art. 233 </w:t>
      </w:r>
      <w:r w:rsidRPr="00412E8D">
        <w:rPr>
          <w:rFonts w:ascii="Book Antiqua" w:eastAsia="SimSun" w:hAnsi="Book Antiqua" w:cs="Times New Roman"/>
          <w:color w:val="000000"/>
          <w:sz w:val="18"/>
          <w:szCs w:val="18"/>
          <w:lang w:eastAsia="pl-PL"/>
        </w:rPr>
        <w:t>ustawy z dnia 14 grudnia 2012 r. o odpadach lub wpis do rejestru, o którym mowa w art. 49 w związku z art. 233 ww. ustawy w niezbędnym zakresie</w:t>
      </w:r>
      <w:r>
        <w:rPr>
          <w:rFonts w:ascii="Book Antiqua" w:eastAsia="SimSun" w:hAnsi="Book Antiqua" w:cs="Times New Roman"/>
          <w:color w:val="000000"/>
          <w:sz w:val="18"/>
          <w:szCs w:val="18"/>
          <w:lang w:eastAsia="pl-PL"/>
        </w:rPr>
        <w:t xml:space="preserve"> wskazanym w pkt 2.1.2</w:t>
      </w:r>
    </w:p>
    <w:p w:rsidR="00654295" w:rsidRDefault="00654295" w:rsidP="00654295">
      <w:pPr>
        <w:widowControl w:val="0"/>
        <w:tabs>
          <w:tab w:val="left" w:pos="284"/>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p>
    <w:p w:rsidR="005C5FED" w:rsidRPr="00412E8D" w:rsidRDefault="00654295" w:rsidP="00654295">
      <w:pPr>
        <w:widowControl w:val="0"/>
        <w:tabs>
          <w:tab w:val="left" w:pos="284"/>
        </w:tabs>
        <w:overflowPunct w:val="0"/>
        <w:autoSpaceDE w:val="0"/>
        <w:autoSpaceDN w:val="0"/>
        <w:adjustRightInd w:val="0"/>
        <w:spacing w:before="20" w:after="20" w:line="240" w:lineRule="auto"/>
        <w:ind w:right="567"/>
        <w:jc w:val="both"/>
        <w:rPr>
          <w:rFonts w:ascii="Book Antiqua" w:eastAsia="SimSun" w:hAnsi="Book Antiqua" w:cs="Verdana"/>
          <w:sz w:val="18"/>
          <w:szCs w:val="18"/>
          <w:u w:val="single"/>
          <w:lang w:eastAsia="pl-PL"/>
        </w:rPr>
      </w:pPr>
      <w:r>
        <w:rPr>
          <w:rFonts w:ascii="Book Antiqua" w:eastAsia="SimSun" w:hAnsi="Book Antiqua" w:cs="Verdana"/>
          <w:sz w:val="18"/>
          <w:szCs w:val="18"/>
          <w:u w:val="single"/>
          <w:lang w:eastAsia="pl-PL"/>
        </w:rPr>
        <w:t xml:space="preserve">2) </w:t>
      </w:r>
      <w:r w:rsidR="005C5FED" w:rsidRPr="00412E8D">
        <w:rPr>
          <w:rFonts w:ascii="Book Antiqua" w:eastAsia="SimSun" w:hAnsi="Book Antiqua" w:cs="Verdana"/>
          <w:sz w:val="18"/>
          <w:szCs w:val="18"/>
          <w:u w:val="single"/>
          <w:lang w:eastAsia="pl-PL"/>
        </w:rPr>
        <w:t xml:space="preserve">Sytuacja finansowa lub ekonomiczna </w:t>
      </w:r>
    </w:p>
    <w:p w:rsidR="00144144" w:rsidRPr="00412E8D" w:rsidRDefault="00144144"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p>
    <w:p w:rsidR="00144144" w:rsidRPr="00412E8D" w:rsidRDefault="00144144"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Wykonawca znajduje się w sytuacji ekonomicznej i finansowej gwarantującej należyte wykonanie umowy</w:t>
      </w:r>
    </w:p>
    <w:p w:rsidR="00144144" w:rsidRPr="00412E8D" w:rsidRDefault="00144144" w:rsidP="005F7D8E">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uzna warunek za spełniony, jeżeli Wykonawca wykaże, że: </w:t>
      </w:r>
    </w:p>
    <w:p w:rsidR="00144144" w:rsidRPr="00412E8D" w:rsidRDefault="00654295"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Pr>
          <w:rFonts w:ascii="Book Antiqua" w:eastAsia="SimSun" w:hAnsi="Book Antiqua" w:cs="Verdana"/>
          <w:sz w:val="18"/>
          <w:szCs w:val="18"/>
          <w:lang w:eastAsia="pl-PL"/>
        </w:rPr>
        <w:t>a</w:t>
      </w:r>
      <w:r w:rsidR="00144144" w:rsidRPr="00412E8D">
        <w:rPr>
          <w:rFonts w:ascii="Book Antiqua" w:eastAsia="SimSun" w:hAnsi="Book Antiqua" w:cs="Verdana"/>
          <w:sz w:val="18"/>
          <w:szCs w:val="18"/>
          <w:lang w:eastAsia="pl-PL"/>
        </w:rPr>
        <w:t>) Wykonawca dysponuje środkami finansowymi w wysokości co najmniej 150 000,00 zł (sto pięćdziesiąt tysięcy złotych) lub posiada zdolność kredytową w wysokości co najmniej 150 000,00 zł (sto pięćdziesiąt tysięcy złotych)</w:t>
      </w:r>
    </w:p>
    <w:p w:rsidR="00144144" w:rsidRPr="00412E8D" w:rsidRDefault="00654295"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Pr>
          <w:rFonts w:ascii="Book Antiqua" w:eastAsia="SimSun" w:hAnsi="Book Antiqua" w:cs="Verdana"/>
          <w:sz w:val="18"/>
          <w:szCs w:val="18"/>
          <w:lang w:eastAsia="pl-PL"/>
        </w:rPr>
        <w:t>b</w:t>
      </w:r>
      <w:r w:rsidR="00144144" w:rsidRPr="00412E8D">
        <w:rPr>
          <w:rFonts w:ascii="Book Antiqua" w:eastAsia="SimSun" w:hAnsi="Book Antiqua" w:cs="Verdana"/>
          <w:sz w:val="18"/>
          <w:szCs w:val="18"/>
          <w:lang w:eastAsia="pl-PL"/>
        </w:rPr>
        <w:t xml:space="preserve">) Wykonawca posiada ubezpieczenia od odpowiedzialności cywilnej w zakresie prowadzonej działalności obejmującej przedmiot zamówienia na kwotę minimum 250 000,00 zł (dwieście pięćdziesiąt tysięcy złotych). </w:t>
      </w:r>
    </w:p>
    <w:p w:rsidR="00144144" w:rsidRPr="00412E8D" w:rsidRDefault="00144144"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p>
    <w:p w:rsidR="00144144" w:rsidRPr="00412E8D" w:rsidRDefault="00144144"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u w:val="single"/>
          <w:lang w:eastAsia="pl-PL"/>
        </w:rPr>
      </w:pPr>
      <w:r w:rsidRPr="00412E8D">
        <w:rPr>
          <w:rFonts w:ascii="Book Antiqua" w:eastAsia="SimSun" w:hAnsi="Book Antiqua" w:cs="Verdana"/>
          <w:sz w:val="18"/>
          <w:szCs w:val="18"/>
          <w:u w:val="single"/>
          <w:lang w:eastAsia="pl-PL"/>
        </w:rPr>
        <w:t>Wykaz wymaganych dokumentów i oświadczeń</w:t>
      </w:r>
      <w:r w:rsidR="00990780">
        <w:rPr>
          <w:rFonts w:ascii="Book Antiqua" w:eastAsia="SimSun" w:hAnsi="Book Antiqua" w:cs="Verdana"/>
          <w:sz w:val="18"/>
          <w:szCs w:val="18"/>
          <w:u w:val="single"/>
          <w:lang w:eastAsia="pl-PL"/>
        </w:rPr>
        <w:t xml:space="preserve"> </w:t>
      </w:r>
      <w:r w:rsidR="00990780">
        <w:rPr>
          <w:rFonts w:ascii="Book Antiqua" w:eastAsia="SimSun" w:hAnsi="Book Antiqua" w:cs="Verdana"/>
          <w:b/>
          <w:sz w:val="18"/>
          <w:szCs w:val="18"/>
          <w:u w:val="single"/>
          <w:lang w:eastAsia="pl-PL"/>
        </w:rPr>
        <w:t>(NA WEZWANIE ZAMAWIAJĄCEGO)</w:t>
      </w:r>
      <w:r w:rsidRPr="00412E8D">
        <w:rPr>
          <w:rFonts w:ascii="Book Antiqua" w:eastAsia="SimSun" w:hAnsi="Book Antiqua" w:cs="Verdana"/>
          <w:sz w:val="18"/>
          <w:szCs w:val="18"/>
          <w:u w:val="single"/>
          <w:lang w:eastAsia="pl-PL"/>
        </w:rPr>
        <w:t xml:space="preserve">: </w:t>
      </w:r>
    </w:p>
    <w:p w:rsidR="00144144" w:rsidRPr="00412E8D" w:rsidRDefault="00144144" w:rsidP="00144144">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 celu wykazania, iż Wykonawca znajduje się w odpowiedniej sytuacji finansowej i ekonomicznej do oferty należy dołączyć:</w:t>
      </w:r>
    </w:p>
    <w:p w:rsidR="00144144" w:rsidRPr="00412E8D" w:rsidRDefault="00654295" w:rsidP="00990780">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Pr>
          <w:rFonts w:ascii="Book Antiqua" w:eastAsia="SimSun" w:hAnsi="Book Antiqua" w:cs="Verdana"/>
          <w:sz w:val="18"/>
          <w:szCs w:val="18"/>
          <w:lang w:eastAsia="pl-PL"/>
        </w:rPr>
        <w:t>a</w:t>
      </w:r>
      <w:r w:rsidR="00144144" w:rsidRPr="00412E8D">
        <w:rPr>
          <w:rFonts w:ascii="Book Antiqua" w:eastAsia="SimSun" w:hAnsi="Book Antiqua" w:cs="Verdana"/>
          <w:sz w:val="18"/>
          <w:szCs w:val="18"/>
          <w:lang w:eastAsia="pl-PL"/>
        </w:rPr>
        <w:t xml:space="preserve">) </w:t>
      </w:r>
      <w:r w:rsidR="00990780">
        <w:rPr>
          <w:rFonts w:ascii="Book Antiqua" w:eastAsia="SimSun" w:hAnsi="Book Antiqua" w:cs="Verdana"/>
          <w:sz w:val="18"/>
          <w:szCs w:val="18"/>
          <w:lang w:eastAsia="pl-PL"/>
        </w:rPr>
        <w:t xml:space="preserve">dokument </w:t>
      </w:r>
      <w:r w:rsidR="00990780" w:rsidRPr="00990780">
        <w:rPr>
          <w:rFonts w:ascii="Book Antiqua" w:eastAsia="SimSun" w:hAnsi="Book Antiqua" w:cs="Verdana"/>
          <w:sz w:val="18"/>
          <w:szCs w:val="18"/>
          <w:lang w:eastAsia="pl-PL"/>
        </w:rPr>
        <w:t>potwierdzający, że wykonawca jest ubezpieczony od odpowiedzialności cywilnej w zakresie prowadzonej działalności</w:t>
      </w:r>
      <w:r w:rsidR="00990780">
        <w:rPr>
          <w:rFonts w:ascii="Book Antiqua" w:eastAsia="SimSun" w:hAnsi="Book Antiqua" w:cs="Verdana"/>
          <w:sz w:val="18"/>
          <w:szCs w:val="18"/>
          <w:lang w:eastAsia="pl-PL"/>
        </w:rPr>
        <w:t xml:space="preserve"> </w:t>
      </w:r>
      <w:r w:rsidR="00990780" w:rsidRPr="00990780">
        <w:rPr>
          <w:rFonts w:ascii="Book Antiqua" w:eastAsia="SimSun" w:hAnsi="Book Antiqua" w:cs="Verdana"/>
          <w:sz w:val="18"/>
          <w:szCs w:val="18"/>
          <w:lang w:eastAsia="pl-PL"/>
        </w:rPr>
        <w:t>związanej z przedmiotem zamówienia na sumę gwarancyjną określoną przez zamawiającego.</w:t>
      </w:r>
    </w:p>
    <w:p w:rsidR="005C5FED" w:rsidRPr="00412E8D" w:rsidRDefault="00654295" w:rsidP="00990780">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r>
        <w:rPr>
          <w:rFonts w:ascii="Book Antiqua" w:eastAsia="SimSun" w:hAnsi="Book Antiqua" w:cs="Verdana"/>
          <w:sz w:val="18"/>
          <w:szCs w:val="18"/>
          <w:lang w:eastAsia="pl-PL"/>
        </w:rPr>
        <w:t>b</w:t>
      </w:r>
      <w:r w:rsidR="00144144" w:rsidRPr="00412E8D">
        <w:rPr>
          <w:rFonts w:ascii="Book Antiqua" w:eastAsia="SimSun" w:hAnsi="Book Antiqua" w:cs="Verdana"/>
          <w:sz w:val="18"/>
          <w:szCs w:val="18"/>
          <w:lang w:eastAsia="pl-PL"/>
        </w:rPr>
        <w:t xml:space="preserve">) </w:t>
      </w:r>
      <w:r w:rsidR="00990780" w:rsidRPr="00990780">
        <w:rPr>
          <w:rFonts w:ascii="Book Antiqua" w:eastAsia="SimSun" w:hAnsi="Book Antiqua" w:cs="Verdana"/>
          <w:sz w:val="18"/>
          <w:szCs w:val="18"/>
          <w:lang w:eastAsia="pl-PL"/>
        </w:rPr>
        <w:t>informacj</w:t>
      </w:r>
      <w:r w:rsidR="00990780">
        <w:rPr>
          <w:rFonts w:ascii="Book Antiqua" w:eastAsia="SimSun" w:hAnsi="Book Antiqua" w:cs="Verdana"/>
          <w:sz w:val="18"/>
          <w:szCs w:val="18"/>
          <w:lang w:eastAsia="pl-PL"/>
        </w:rPr>
        <w:t>ę</w:t>
      </w:r>
      <w:r w:rsidR="00990780" w:rsidRPr="00990780">
        <w:rPr>
          <w:rFonts w:ascii="Book Antiqua" w:eastAsia="SimSun" w:hAnsi="Book Antiqua" w:cs="Verdana"/>
          <w:sz w:val="18"/>
          <w:szCs w:val="18"/>
          <w:lang w:eastAsia="pl-PL"/>
        </w:rPr>
        <w:t xml:space="preserve"> banku lub spółdzielczej kasy oszczędnościowo-kredytowej potwierdzającej wysokość posiadanych środków</w:t>
      </w:r>
      <w:r w:rsidR="00990780">
        <w:rPr>
          <w:rFonts w:ascii="Book Antiqua" w:eastAsia="SimSun" w:hAnsi="Book Antiqua" w:cs="Verdana"/>
          <w:sz w:val="18"/>
          <w:szCs w:val="18"/>
          <w:lang w:eastAsia="pl-PL"/>
        </w:rPr>
        <w:t xml:space="preserve"> </w:t>
      </w:r>
      <w:r w:rsidR="00990780" w:rsidRPr="00990780">
        <w:rPr>
          <w:rFonts w:ascii="Book Antiqua" w:eastAsia="SimSun" w:hAnsi="Book Antiqua" w:cs="Verdana"/>
          <w:sz w:val="18"/>
          <w:szCs w:val="18"/>
          <w:lang w:eastAsia="pl-PL"/>
        </w:rPr>
        <w:t>finansowych lub zdolność kredytową wykonawcy, w okresie nie wcześniejszym niż 1 miesiąc przed upływem</w:t>
      </w:r>
      <w:r w:rsidR="00990780">
        <w:rPr>
          <w:rFonts w:ascii="Book Antiqua" w:eastAsia="SimSun" w:hAnsi="Book Antiqua" w:cs="Verdana"/>
          <w:sz w:val="18"/>
          <w:szCs w:val="18"/>
          <w:lang w:eastAsia="pl-PL"/>
        </w:rPr>
        <w:t xml:space="preserve"> </w:t>
      </w:r>
      <w:r w:rsidR="00990780" w:rsidRPr="00990780">
        <w:rPr>
          <w:rFonts w:ascii="Book Antiqua" w:eastAsia="SimSun" w:hAnsi="Book Antiqua" w:cs="Verdana"/>
          <w:sz w:val="18"/>
          <w:szCs w:val="18"/>
          <w:lang w:eastAsia="pl-PL"/>
        </w:rPr>
        <w:t>terminu składania ofert albo wniosków o dopuszczenie do udziału w postępowaniu;</w:t>
      </w:r>
    </w:p>
    <w:p w:rsidR="00144144" w:rsidRPr="00412E8D" w:rsidRDefault="00144144" w:rsidP="005C5FED">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p>
    <w:p w:rsidR="002B1CE8" w:rsidRPr="00412E8D" w:rsidRDefault="002B1CE8" w:rsidP="002B1CE8">
      <w:pPr>
        <w:pStyle w:val="Default"/>
        <w:jc w:val="both"/>
        <w:rPr>
          <w:rFonts w:ascii="Book Antiqua" w:hAnsi="Book Antiqua"/>
          <w:sz w:val="18"/>
          <w:szCs w:val="18"/>
        </w:rPr>
      </w:pPr>
      <w:r w:rsidRPr="00412E8D">
        <w:rPr>
          <w:rFonts w:ascii="Book Antiqua" w:hAnsi="Book Antiqua"/>
          <w:b/>
          <w:bCs/>
          <w:sz w:val="18"/>
          <w:szCs w:val="18"/>
        </w:rPr>
        <w:t xml:space="preserve">Uwaga dotycząca zdolności finansowej i ekonomicznej: </w:t>
      </w:r>
    </w:p>
    <w:p w:rsidR="002B1CE8" w:rsidRPr="00412E8D" w:rsidRDefault="002B1CE8" w:rsidP="002B1CE8">
      <w:pPr>
        <w:pStyle w:val="Default"/>
        <w:spacing w:after="21"/>
        <w:jc w:val="both"/>
        <w:rPr>
          <w:rFonts w:ascii="Book Antiqua" w:hAnsi="Book Antiqua"/>
          <w:sz w:val="18"/>
          <w:szCs w:val="18"/>
        </w:rPr>
      </w:pPr>
      <w:r w:rsidRPr="00412E8D">
        <w:rPr>
          <w:rFonts w:ascii="Book Antiqua" w:hAnsi="Book Antiqua"/>
          <w:sz w:val="18"/>
          <w:szCs w:val="18"/>
        </w:rPr>
        <w:t xml:space="preserve">1) W przypadku Wykonawców wspólnie ubiegających się o udzielenie zamówienia dokumenty składa ten lub ci z Wykonawców, którzy w imieniu wszystkich wykazywać będą spełnianie warunków określonych w tabeli powyżej. </w:t>
      </w:r>
    </w:p>
    <w:p w:rsidR="002B1CE8" w:rsidRPr="00412E8D" w:rsidRDefault="002B1CE8" w:rsidP="002B1CE8">
      <w:pPr>
        <w:pStyle w:val="Default"/>
        <w:spacing w:after="21"/>
        <w:jc w:val="both"/>
        <w:rPr>
          <w:rFonts w:ascii="Book Antiqua" w:hAnsi="Book Antiqua"/>
          <w:sz w:val="18"/>
          <w:szCs w:val="18"/>
        </w:rPr>
      </w:pPr>
      <w:r w:rsidRPr="00412E8D">
        <w:rPr>
          <w:rFonts w:ascii="Book Antiqua" w:hAnsi="Book Antiqua"/>
          <w:sz w:val="18"/>
          <w:szCs w:val="18"/>
        </w:rPr>
        <w:t xml:space="preserve">2) Wartości podane w dokumentach w walutach innych niż PLN należy przeliczyć wg średniego kursu NBP na dzień wystawienia dokumentu, podając datę i kurs, </w:t>
      </w:r>
    </w:p>
    <w:p w:rsidR="002B1CE8" w:rsidRPr="00412E8D" w:rsidRDefault="002B1CE8" w:rsidP="002B1CE8">
      <w:pPr>
        <w:pStyle w:val="Default"/>
        <w:spacing w:after="21"/>
        <w:jc w:val="both"/>
        <w:rPr>
          <w:rFonts w:ascii="Book Antiqua" w:hAnsi="Book Antiqua"/>
          <w:sz w:val="18"/>
          <w:szCs w:val="18"/>
        </w:rPr>
      </w:pPr>
      <w:r w:rsidRPr="00412E8D">
        <w:rPr>
          <w:rFonts w:ascii="Book Antiqua" w:hAnsi="Book Antiqua"/>
          <w:sz w:val="18"/>
          <w:szCs w:val="18"/>
        </w:rPr>
        <w:t xml:space="preserve">3) Jeżeli z uzasadnionej przyczyny Wykonawca nie może przedstawić dokumentów dotyczących sytuacji finansowej wymaganych przez Zamawiającego, może przedstawić inny dokument, który w wystarczający sposób potwierdza spełnianie opisanego przez Zamawiającego warunku. </w:t>
      </w:r>
    </w:p>
    <w:p w:rsidR="002B1CE8" w:rsidRPr="00412E8D" w:rsidRDefault="002B1CE8" w:rsidP="002B1CE8">
      <w:pPr>
        <w:pStyle w:val="Default"/>
        <w:spacing w:after="21"/>
        <w:jc w:val="both"/>
        <w:rPr>
          <w:rFonts w:ascii="Book Antiqua" w:hAnsi="Book Antiqua"/>
          <w:sz w:val="18"/>
          <w:szCs w:val="18"/>
        </w:rPr>
      </w:pPr>
      <w:r w:rsidRPr="00412E8D">
        <w:rPr>
          <w:rFonts w:ascii="Book Antiqua" w:hAnsi="Book Antiqua"/>
          <w:sz w:val="18"/>
          <w:szCs w:val="18"/>
        </w:rPr>
        <w:t>4) Jeżeli Wykonawca, wykazując spełnianie warunku, o którym mowa w art. 22 ust. 1 pkt. 4 ustawy, polega na zdolnościach finansowych innych podmiotów na zasadach określonych w art. 26 ust. 2b ustawy, wymaga się przedłożenia informacji banku lub spółdzielczej kasy oszczędnościowo -kredytowej potwierdzającej wysokość posiadanych środków finansowych lub zdolność kredytową tych podmiotów, wystawiona nie wcześniej niż 3 miesiące przed upływem terminu składania ofert.</w:t>
      </w:r>
    </w:p>
    <w:p w:rsidR="002B1CE8" w:rsidRPr="00412E8D" w:rsidRDefault="002B1CE8" w:rsidP="002B1CE8">
      <w:pPr>
        <w:pStyle w:val="Default"/>
        <w:spacing w:after="21"/>
        <w:jc w:val="both"/>
        <w:rPr>
          <w:rFonts w:ascii="Book Antiqua" w:hAnsi="Book Antiqua"/>
          <w:color w:val="auto"/>
          <w:sz w:val="18"/>
          <w:szCs w:val="18"/>
        </w:rPr>
      </w:pPr>
      <w:r w:rsidRPr="00412E8D">
        <w:rPr>
          <w:rFonts w:ascii="Book Antiqua" w:hAnsi="Book Antiqua"/>
          <w:sz w:val="18"/>
          <w:szCs w:val="18"/>
        </w:rPr>
        <w:t xml:space="preserve">5) </w:t>
      </w:r>
      <w:r w:rsidRPr="00412E8D">
        <w:rPr>
          <w:rFonts w:ascii="Book Antiqua" w:hAnsi="Book Antiqua"/>
          <w:color w:val="auto"/>
          <w:sz w:val="18"/>
          <w:szCs w:val="18"/>
        </w:rPr>
        <w:t>Przy ocenie spełniania tych warunków udziału przez Wykonawców wspólnie ubiegających się o udzielenie zamówienia wielkości stanowiące o spełnianiu warunku będą zsumowane z dokumentów składanych przez Wykonawców wspólnie ubiegających się o udzielenie zamówienia.</w:t>
      </w:r>
    </w:p>
    <w:p w:rsidR="002B1CE8" w:rsidRPr="00412E8D" w:rsidRDefault="002B1CE8" w:rsidP="002B1CE8">
      <w:pPr>
        <w:pStyle w:val="Default"/>
        <w:spacing w:after="21"/>
        <w:jc w:val="both"/>
        <w:rPr>
          <w:rFonts w:ascii="Book Antiqua" w:hAnsi="Book Antiqua"/>
          <w:color w:val="FF0000"/>
          <w:sz w:val="18"/>
          <w:szCs w:val="18"/>
        </w:rPr>
      </w:pPr>
      <w:r w:rsidRPr="00412E8D">
        <w:rPr>
          <w:rFonts w:ascii="Book Antiqua" w:hAnsi="Book Antiqua"/>
          <w:sz w:val="18"/>
          <w:szCs w:val="18"/>
        </w:rPr>
        <w:t>6) Dokumenty, o których mowa w rozdz. V</w:t>
      </w:r>
      <w:r w:rsidR="002E0965">
        <w:rPr>
          <w:rFonts w:ascii="Book Antiqua" w:hAnsi="Book Antiqua"/>
          <w:sz w:val="18"/>
          <w:szCs w:val="18"/>
        </w:rPr>
        <w:t>I</w:t>
      </w:r>
      <w:r w:rsidRPr="00412E8D">
        <w:rPr>
          <w:rFonts w:ascii="Book Antiqua" w:hAnsi="Book Antiqua"/>
          <w:sz w:val="18"/>
          <w:szCs w:val="18"/>
        </w:rPr>
        <w:t xml:space="preserve"> pkt </w:t>
      </w:r>
      <w:r w:rsidR="002E0965">
        <w:rPr>
          <w:rFonts w:ascii="Book Antiqua" w:hAnsi="Book Antiqua"/>
          <w:sz w:val="18"/>
          <w:szCs w:val="18"/>
        </w:rPr>
        <w:t>2.2 i 2.3</w:t>
      </w:r>
      <w:r w:rsidRPr="00412E8D">
        <w:rPr>
          <w:rFonts w:ascii="Book Antiqua" w:hAnsi="Book Antiqua"/>
          <w:sz w:val="18"/>
          <w:szCs w:val="18"/>
        </w:rPr>
        <w:t xml:space="preserve"> (sytuacja podmiotowa wykonawców, zdolność techniczna, sytuacja finansowo-ekonomiczna) należy składać w oryginale lub kopii poświadczonej za zgodność z oryginałem przez Wykonawcę. </w:t>
      </w:r>
    </w:p>
    <w:p w:rsidR="002B1CE8" w:rsidRPr="00412E8D" w:rsidRDefault="002B1CE8" w:rsidP="002B1CE8">
      <w:pPr>
        <w:pStyle w:val="Default"/>
        <w:jc w:val="both"/>
        <w:rPr>
          <w:rFonts w:ascii="Book Antiqua" w:hAnsi="Book Antiqua"/>
          <w:sz w:val="18"/>
          <w:szCs w:val="18"/>
        </w:rPr>
      </w:pPr>
      <w:r w:rsidRPr="00412E8D">
        <w:rPr>
          <w:rFonts w:ascii="Book Antiqua" w:hAnsi="Book Antiqua"/>
          <w:sz w:val="18"/>
          <w:szCs w:val="18"/>
        </w:rPr>
        <w:t xml:space="preserve">7) W przypadku Wykonawców wspólnie ubiegających się o udzielenie zamówienia oraz w przypadku podmiotów, na zasobach których polega Wykonawca wykazując spełnianie warunków udziału w postępowaniu, kopie dokumentów dotyczących odpowiednio Wykonawcy lub tych podmiotów muszą być poświadczane za zgodność z oryginałem przez Wykonawcę lub te podmioty. </w:t>
      </w:r>
    </w:p>
    <w:p w:rsidR="002B1CE8" w:rsidRPr="00412E8D" w:rsidRDefault="002B1CE8" w:rsidP="002B1CE8">
      <w:pPr>
        <w:pStyle w:val="Default"/>
        <w:jc w:val="both"/>
        <w:rPr>
          <w:rFonts w:ascii="Book Antiqua" w:hAnsi="Book Antiqua"/>
          <w:sz w:val="18"/>
          <w:szCs w:val="18"/>
        </w:rPr>
      </w:pPr>
      <w:r w:rsidRPr="00412E8D">
        <w:rPr>
          <w:rFonts w:ascii="Book Antiqua" w:hAnsi="Book Antiqua"/>
          <w:sz w:val="18"/>
          <w:szCs w:val="18"/>
        </w:rPr>
        <w:t xml:space="preserve">8) Dokumenty sporządzone w języku obcym należy składać wraz z tłumaczeniem na język polski. </w:t>
      </w:r>
    </w:p>
    <w:p w:rsidR="002B1CE8" w:rsidRDefault="002B1CE8" w:rsidP="002B1CE8">
      <w:pPr>
        <w:pStyle w:val="Default"/>
        <w:jc w:val="both"/>
        <w:rPr>
          <w:rFonts w:ascii="Book Antiqua" w:hAnsi="Book Antiqua"/>
          <w:sz w:val="18"/>
          <w:szCs w:val="18"/>
        </w:rPr>
      </w:pPr>
      <w:r w:rsidRPr="00412E8D">
        <w:rPr>
          <w:rFonts w:ascii="Book Antiqua" w:hAnsi="Book Antiqua"/>
          <w:sz w:val="18"/>
          <w:szCs w:val="18"/>
        </w:rPr>
        <w:t>9) Zamawiający sprawdzi prawidłowość złożonych dokumentów i zgodność z wymienionymi, jako wymaganymi do wzięcia udziału w przetargu. Zamawiający dokona oceny spełnienia przez Wykonawców warunków udziału w postępowaniu na podstawie załączonych dokumentów i oświadczeń, zgodnie z formułą „spełnia - nie spełnia”. Z treści załączonych do oferty dokumentów musi wynikać jednoznacznie, że warunki Wykonawca spełnił.</w:t>
      </w:r>
    </w:p>
    <w:p w:rsidR="005F7D8E" w:rsidRDefault="005F7D8E" w:rsidP="002B1CE8">
      <w:pPr>
        <w:pStyle w:val="Default"/>
        <w:jc w:val="both"/>
        <w:rPr>
          <w:rFonts w:ascii="Book Antiqua" w:hAnsi="Book Antiqua"/>
          <w:sz w:val="18"/>
          <w:szCs w:val="18"/>
        </w:rPr>
      </w:pPr>
    </w:p>
    <w:p w:rsidR="005F7D8E" w:rsidRPr="00412E8D" w:rsidRDefault="005F7D8E" w:rsidP="002B1CE8">
      <w:pPr>
        <w:pStyle w:val="Default"/>
        <w:jc w:val="both"/>
        <w:rPr>
          <w:rFonts w:ascii="Book Antiqua" w:hAnsi="Book Antiqua"/>
          <w:sz w:val="18"/>
          <w:szCs w:val="18"/>
        </w:rPr>
      </w:pPr>
    </w:p>
    <w:p w:rsidR="002B1CE8" w:rsidRPr="00412E8D" w:rsidRDefault="002B1CE8" w:rsidP="002B1CE8">
      <w:pPr>
        <w:pStyle w:val="Default"/>
        <w:spacing w:after="21"/>
        <w:jc w:val="both"/>
        <w:rPr>
          <w:rFonts w:ascii="Book Antiqua" w:hAnsi="Book Antiqua"/>
          <w:sz w:val="18"/>
          <w:szCs w:val="18"/>
        </w:rPr>
      </w:pPr>
      <w:r w:rsidRPr="005F7D8E">
        <w:rPr>
          <w:rFonts w:ascii="Book Antiqua" w:hAnsi="Book Antiqua"/>
          <w:sz w:val="18"/>
          <w:szCs w:val="18"/>
        </w:rPr>
        <w:lastRenderedPageBreak/>
        <w:t>3</w:t>
      </w:r>
      <w:r w:rsidRPr="00412E8D">
        <w:rPr>
          <w:rFonts w:ascii="Book Antiqua" w:hAnsi="Book Antiqua"/>
          <w:b/>
          <w:sz w:val="18"/>
          <w:szCs w:val="18"/>
        </w:rPr>
        <w:t>.</w:t>
      </w:r>
      <w:r w:rsidRPr="00412E8D">
        <w:rPr>
          <w:rFonts w:ascii="Book Antiqua" w:hAnsi="Book Antiqua"/>
          <w:sz w:val="18"/>
          <w:szCs w:val="18"/>
        </w:rPr>
        <w:t xml:space="preserve"> Spełnianie pozostałych warunków udziału w postępowaniu, o których mowa w art. 22, ust. 1 ustawy Prawo zamówień publicznych, Zamawiający oceni na podstawie Oświadczenia o spełnianiu warunków udziału w postępowaniu o udzielenie niniejszego zamówienia publicznego.</w:t>
      </w:r>
    </w:p>
    <w:p w:rsidR="00144144" w:rsidRDefault="002B1CE8" w:rsidP="005F7D8E">
      <w:pPr>
        <w:pStyle w:val="Default"/>
        <w:spacing w:after="38"/>
        <w:jc w:val="both"/>
        <w:rPr>
          <w:rFonts w:ascii="Book Antiqua" w:hAnsi="Book Antiqua"/>
          <w:sz w:val="18"/>
          <w:szCs w:val="18"/>
        </w:rPr>
      </w:pPr>
      <w:r w:rsidRPr="00412E8D">
        <w:rPr>
          <w:rFonts w:ascii="Book Antiqua" w:hAnsi="Book Antiqua"/>
          <w:sz w:val="18"/>
          <w:szCs w:val="18"/>
        </w:rPr>
        <w:t xml:space="preserve">W przypadku Wykonawców wspólnie ubiegających się o udzielenie zamówienia wymagane oświadczenie z art. 22 ust 1, może być złożone przez pełnomocnika w imieniu wszystkich Wykonawców lub przez wszystkich Wykonawców na jednym dokumencie lub przez każdego Wykonawcę odrębnie (jeżeli każdy z Wykonawców spełnia warunki udziału samodzielnie). </w:t>
      </w:r>
    </w:p>
    <w:p w:rsidR="005F7D8E" w:rsidRPr="005F7D8E" w:rsidRDefault="005F7D8E" w:rsidP="005F7D8E">
      <w:pPr>
        <w:pStyle w:val="Default"/>
        <w:spacing w:after="38"/>
        <w:jc w:val="both"/>
        <w:rPr>
          <w:rFonts w:ascii="Book Antiqua" w:hAnsi="Book Antiqua"/>
          <w:sz w:val="18"/>
          <w:szCs w:val="18"/>
        </w:rPr>
      </w:pPr>
    </w:p>
    <w:p w:rsidR="005C5FED" w:rsidRPr="00412E8D" w:rsidRDefault="00654295" w:rsidP="00654295">
      <w:pPr>
        <w:widowControl w:val="0"/>
        <w:tabs>
          <w:tab w:val="left" w:pos="284"/>
        </w:tabs>
        <w:overflowPunct w:val="0"/>
        <w:autoSpaceDE w:val="0"/>
        <w:autoSpaceDN w:val="0"/>
        <w:adjustRightInd w:val="0"/>
        <w:spacing w:before="20" w:after="20" w:line="240" w:lineRule="auto"/>
        <w:ind w:left="-218" w:right="567"/>
        <w:jc w:val="both"/>
        <w:rPr>
          <w:rFonts w:ascii="Book Antiqua" w:eastAsia="SimSun" w:hAnsi="Book Antiqua" w:cs="Verdana"/>
          <w:sz w:val="18"/>
          <w:szCs w:val="18"/>
          <w:u w:val="single"/>
          <w:lang w:eastAsia="pl-PL"/>
        </w:rPr>
      </w:pPr>
      <w:r>
        <w:rPr>
          <w:rFonts w:ascii="Book Antiqua" w:eastAsia="SimSun" w:hAnsi="Book Antiqua" w:cs="Verdana"/>
          <w:sz w:val="18"/>
          <w:szCs w:val="18"/>
          <w:u w:val="single"/>
          <w:lang w:eastAsia="pl-PL"/>
        </w:rPr>
        <w:t xml:space="preserve">3) </w:t>
      </w:r>
      <w:r w:rsidR="005C5FED" w:rsidRPr="00412E8D">
        <w:rPr>
          <w:rFonts w:ascii="Book Antiqua" w:eastAsia="SimSun" w:hAnsi="Book Antiqua" w:cs="Verdana"/>
          <w:sz w:val="18"/>
          <w:szCs w:val="18"/>
          <w:u w:val="single"/>
          <w:lang w:eastAsia="pl-PL"/>
        </w:rPr>
        <w:t xml:space="preserve">Zdolność techniczna lub zawodowa </w:t>
      </w:r>
    </w:p>
    <w:p w:rsidR="00144144" w:rsidRPr="00412E8D" w:rsidRDefault="00144144" w:rsidP="005C5FED">
      <w:pPr>
        <w:widowControl w:val="0"/>
        <w:tabs>
          <w:tab w:val="left" w:pos="284"/>
        </w:tabs>
        <w:overflowPunct w:val="0"/>
        <w:autoSpaceDE w:val="0"/>
        <w:autoSpaceDN w:val="0"/>
        <w:adjustRightInd w:val="0"/>
        <w:spacing w:before="20" w:after="20" w:line="240" w:lineRule="auto"/>
        <w:ind w:left="142" w:right="567"/>
        <w:contextualSpacing/>
        <w:jc w:val="both"/>
        <w:rPr>
          <w:rFonts w:ascii="Book Antiqua" w:eastAsia="SimSun" w:hAnsi="Book Antiqua" w:cs="Verdana"/>
          <w:sz w:val="18"/>
          <w:szCs w:val="18"/>
          <w:lang w:eastAsia="pl-PL"/>
        </w:rPr>
      </w:pPr>
    </w:p>
    <w:tbl>
      <w:tblPr>
        <w:tblpPr w:leftFromText="141" w:rightFromText="141" w:vertAnchor="text" w:horzAnchor="margin" w:tblpY="13"/>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144144" w:rsidRPr="00412E8D" w:rsidTr="002B1CE8">
        <w:trPr>
          <w:trHeight w:val="3131"/>
        </w:trPr>
        <w:tc>
          <w:tcPr>
            <w:tcW w:w="9889" w:type="dxa"/>
            <w:tcBorders>
              <w:top w:val="nil"/>
              <w:left w:val="nil"/>
              <w:bottom w:val="nil"/>
              <w:right w:val="nil"/>
            </w:tcBorders>
            <w:shd w:val="clear" w:color="auto" w:fill="auto"/>
          </w:tcPr>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b/>
                <w:bCs/>
                <w:color w:val="000000"/>
                <w:sz w:val="16"/>
                <w:szCs w:val="16"/>
                <w:lang w:eastAsia="pl-PL"/>
              </w:rPr>
              <w:t xml:space="preserve">1. Warunek posiadania niezbędnej wiedzy i doświadczenia; </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Warunek ten zostanie spełniony, jeżeli Wykonawca wykaże, że wykonał </w:t>
            </w:r>
            <w:r w:rsidRPr="00412E8D">
              <w:rPr>
                <w:rFonts w:ascii="Book Antiqua" w:eastAsia="Times New Roman" w:hAnsi="Book Antiqua" w:cs="Times New Roman"/>
                <w:sz w:val="16"/>
                <w:szCs w:val="16"/>
                <w:lang w:eastAsia="pl-PL"/>
              </w:rPr>
              <w:t>w okresie ostatnich 3 lat</w:t>
            </w:r>
            <w:r w:rsidRPr="00412E8D">
              <w:rPr>
                <w:rFonts w:ascii="Book Antiqua" w:eastAsia="Times New Roman" w:hAnsi="Book Antiqua" w:cs="Times New Roman"/>
                <w:color w:val="000000"/>
                <w:sz w:val="16"/>
                <w:szCs w:val="16"/>
                <w:lang w:eastAsia="pl-PL"/>
              </w:rPr>
              <w:t xml:space="preserve"> przed upływem terminu składania ofert, a jeśli okres prowadzenia działalności jest krótszy – w tym okresie: </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Co najmniej jedną usługę polegającą na odbieraniu odpadów komunalnych w ilości nie mniejszej niż 1 000 Mg, świadczoną nieprzerwanie przez okres 12 miesięcy</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b/>
                <w:bCs/>
                <w:color w:val="000000"/>
                <w:sz w:val="16"/>
                <w:szCs w:val="16"/>
                <w:lang w:eastAsia="pl-PL"/>
              </w:rPr>
              <w:t xml:space="preserve">2. Warunek dysponowania odpowiednim potencjałem technicznym: </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Warunek ten zostanie spełniony, jeżeli Wykonawca wykaże, że dysponuje następującym potencjałem technicznym</w:t>
            </w:r>
            <w:r w:rsidRPr="00412E8D">
              <w:rPr>
                <w:rFonts w:ascii="Book Antiqua" w:eastAsia="Times New Roman" w:hAnsi="Book Antiqua" w:cs="Times New Roman"/>
                <w:b/>
                <w:bCs/>
                <w:color w:val="000000"/>
                <w:sz w:val="16"/>
                <w:szCs w:val="16"/>
                <w:lang w:eastAsia="pl-PL"/>
              </w:rPr>
              <w:t xml:space="preserve">: </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1) co najmniej dwoma pojazdami przystosowanymi do odbierania zmieszanych odpadów komunalnych oraz</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 co najmniej </w:t>
            </w:r>
            <w:r w:rsidRPr="00412E8D">
              <w:rPr>
                <w:rFonts w:ascii="Book Antiqua" w:eastAsia="Times New Roman" w:hAnsi="Book Antiqua" w:cs="Times New Roman"/>
                <w:sz w:val="16"/>
                <w:szCs w:val="16"/>
                <w:lang w:eastAsia="pl-PL"/>
              </w:rPr>
              <w:t>dwoma</w:t>
            </w:r>
            <w:r w:rsidRPr="00412E8D">
              <w:rPr>
                <w:rFonts w:ascii="Book Antiqua" w:eastAsia="Times New Roman" w:hAnsi="Book Antiqua" w:cs="Times New Roman"/>
                <w:color w:val="000000"/>
                <w:sz w:val="16"/>
                <w:szCs w:val="16"/>
                <w:lang w:eastAsia="pl-PL"/>
              </w:rPr>
              <w:t xml:space="preserve"> </w:t>
            </w:r>
            <w:r w:rsidRPr="00412E8D">
              <w:rPr>
                <w:rFonts w:ascii="Book Antiqua" w:eastAsia="Times New Roman" w:hAnsi="Book Antiqua" w:cs="Times New Roman"/>
                <w:sz w:val="16"/>
                <w:szCs w:val="16"/>
                <w:lang w:eastAsia="pl-PL"/>
              </w:rPr>
              <w:t>pojazdami przystosowanymi</w:t>
            </w:r>
            <w:r w:rsidRPr="00412E8D">
              <w:rPr>
                <w:rFonts w:ascii="Book Antiqua" w:eastAsia="Times New Roman" w:hAnsi="Book Antiqua" w:cs="Times New Roman"/>
                <w:color w:val="000000"/>
                <w:sz w:val="16"/>
                <w:szCs w:val="16"/>
                <w:lang w:eastAsia="pl-PL"/>
              </w:rPr>
              <w:t xml:space="preserve"> do odbierania selektywnie zebranych odpadów komunalnych oraz </w:t>
            </w:r>
          </w:p>
          <w:p w:rsidR="00144144" w:rsidRDefault="00144144"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3)  co najmniej jednym pojazdem do odbierania odpadów bez funkcji kompaktującej;</w:t>
            </w:r>
          </w:p>
          <w:p w:rsidR="00F6503D" w:rsidRPr="00412E8D" w:rsidRDefault="00F6503D" w:rsidP="0014414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Pr>
                <w:rFonts w:ascii="Book Antiqua" w:eastAsia="Times New Roman" w:hAnsi="Book Antiqua" w:cs="Times New Roman"/>
                <w:color w:val="000000"/>
                <w:sz w:val="16"/>
                <w:szCs w:val="16"/>
                <w:lang w:eastAsia="pl-PL"/>
              </w:rPr>
              <w:t>4) co najmniej jednym pojazdem do odbierania odpadów - dwukomorowym</w:t>
            </w:r>
          </w:p>
          <w:p w:rsidR="00CC704C" w:rsidRPr="00CC704C" w:rsidRDefault="00F6503D" w:rsidP="00CC704C">
            <w:pPr>
              <w:autoSpaceDE w:val="0"/>
              <w:autoSpaceDN w:val="0"/>
              <w:adjustRightInd w:val="0"/>
              <w:spacing w:after="0" w:line="240" w:lineRule="auto"/>
              <w:jc w:val="both"/>
              <w:rPr>
                <w:rFonts w:ascii="Book Antiqua" w:eastAsia="Times New Roman" w:hAnsi="Book Antiqua" w:cs="Times New Roman"/>
                <w:sz w:val="16"/>
                <w:szCs w:val="16"/>
                <w:lang w:eastAsia="pl-PL"/>
              </w:rPr>
            </w:pPr>
            <w:r>
              <w:rPr>
                <w:rFonts w:ascii="Book Antiqua" w:eastAsia="Times New Roman" w:hAnsi="Book Antiqua" w:cs="Times New Roman"/>
                <w:sz w:val="16"/>
                <w:szCs w:val="16"/>
                <w:lang w:eastAsia="pl-PL"/>
              </w:rPr>
              <w:t>5</w:t>
            </w:r>
            <w:r w:rsidR="00144144" w:rsidRPr="00412E8D">
              <w:rPr>
                <w:rFonts w:ascii="Book Antiqua" w:eastAsia="Times New Roman" w:hAnsi="Book Antiqua" w:cs="Times New Roman"/>
                <w:sz w:val="16"/>
                <w:szCs w:val="16"/>
                <w:lang w:eastAsia="pl-PL"/>
              </w:rPr>
              <w:t>) systemem kamer w pojazdach do rejestracji i zapisu obrazu wideo z możliwością późniejszego odtworzenia i zarchiwizowania nagranego materiał</w:t>
            </w:r>
            <w:r w:rsidR="00CC704C">
              <w:rPr>
                <w:rFonts w:ascii="Book Antiqua" w:eastAsia="Times New Roman" w:hAnsi="Book Antiqua" w:cs="Times New Roman"/>
                <w:sz w:val="16"/>
                <w:szCs w:val="16"/>
                <w:lang w:eastAsia="pl-PL"/>
              </w:rPr>
              <w:t>u</w:t>
            </w:r>
          </w:p>
        </w:tc>
      </w:tr>
      <w:tr w:rsidR="00144144" w:rsidRPr="00412E8D" w:rsidTr="002B1CE8">
        <w:trPr>
          <w:trHeight w:val="497"/>
        </w:trPr>
        <w:tc>
          <w:tcPr>
            <w:tcW w:w="9889" w:type="dxa"/>
            <w:tcBorders>
              <w:top w:val="nil"/>
              <w:left w:val="nil"/>
              <w:bottom w:val="nil"/>
              <w:right w:val="nil"/>
            </w:tcBorders>
          </w:tcPr>
          <w:p w:rsidR="00144144" w:rsidRPr="00CC704C" w:rsidRDefault="00144144" w:rsidP="00144144">
            <w:pPr>
              <w:autoSpaceDE w:val="0"/>
              <w:autoSpaceDN w:val="0"/>
              <w:adjustRightInd w:val="0"/>
              <w:spacing w:after="0" w:line="240" w:lineRule="auto"/>
              <w:jc w:val="both"/>
              <w:rPr>
                <w:rFonts w:ascii="Book Antiqua" w:eastAsia="Times New Roman" w:hAnsi="Book Antiqua" w:cs="Times New Roman"/>
                <w:b/>
                <w:sz w:val="16"/>
                <w:szCs w:val="16"/>
                <w:lang w:eastAsia="pl-PL"/>
              </w:rPr>
            </w:pPr>
            <w:r w:rsidRPr="00CC704C">
              <w:rPr>
                <w:rFonts w:ascii="Book Antiqua" w:eastAsia="Times New Roman" w:hAnsi="Book Antiqua" w:cs="Times New Roman"/>
                <w:b/>
                <w:sz w:val="16"/>
                <w:szCs w:val="16"/>
                <w:u w:val="single"/>
                <w:lang w:eastAsia="pl-PL"/>
              </w:rPr>
              <w:t>Wykaz wymaganych dokumentów i oświadczeń</w:t>
            </w:r>
            <w:r w:rsidR="00CC704C">
              <w:rPr>
                <w:rFonts w:ascii="Book Antiqua" w:eastAsia="Times New Roman" w:hAnsi="Book Antiqua" w:cs="Times New Roman"/>
                <w:b/>
                <w:sz w:val="16"/>
                <w:szCs w:val="16"/>
                <w:u w:val="single"/>
                <w:lang w:eastAsia="pl-PL"/>
              </w:rPr>
              <w:t xml:space="preserve"> (NA WEZWANIE ZAMAWIAJĄCEGO)</w:t>
            </w:r>
            <w:r w:rsidRPr="00CC704C">
              <w:rPr>
                <w:rFonts w:ascii="Book Antiqua" w:eastAsia="Times New Roman" w:hAnsi="Book Antiqua" w:cs="Times New Roman"/>
                <w:b/>
                <w:sz w:val="16"/>
                <w:szCs w:val="16"/>
                <w:lang w:eastAsia="pl-PL"/>
              </w:rPr>
              <w:t>:</w:t>
            </w:r>
          </w:p>
        </w:tc>
      </w:tr>
      <w:tr w:rsidR="00144144" w:rsidRPr="00412E8D" w:rsidTr="002B1CE8">
        <w:trPr>
          <w:trHeight w:val="575"/>
        </w:trPr>
        <w:tc>
          <w:tcPr>
            <w:tcW w:w="9889" w:type="dxa"/>
            <w:tcBorders>
              <w:top w:val="nil"/>
              <w:left w:val="nil"/>
              <w:bottom w:val="nil"/>
              <w:right w:val="nil"/>
            </w:tcBorders>
          </w:tcPr>
          <w:p w:rsidR="00144144" w:rsidRPr="00412E8D" w:rsidRDefault="002B1CE8" w:rsidP="002B1CE8">
            <w:pPr>
              <w:autoSpaceDE w:val="0"/>
              <w:autoSpaceDN w:val="0"/>
              <w:adjustRightInd w:val="0"/>
              <w:spacing w:after="0" w:line="240" w:lineRule="auto"/>
              <w:jc w:val="both"/>
              <w:rPr>
                <w:rFonts w:ascii="Book Antiqua" w:hAnsi="Book Antiqua"/>
                <w:sz w:val="16"/>
                <w:szCs w:val="16"/>
              </w:rPr>
            </w:pPr>
            <w:r w:rsidRPr="00412E8D">
              <w:rPr>
                <w:rFonts w:ascii="Book Antiqua" w:hAnsi="Book Antiqua"/>
                <w:sz w:val="16"/>
                <w:szCs w:val="16"/>
              </w:rPr>
              <w:t>1.</w:t>
            </w:r>
            <w:r w:rsidR="00144144" w:rsidRPr="00412E8D">
              <w:rPr>
                <w:rFonts w:ascii="Book Antiqua" w:hAnsi="Book Antiqua"/>
                <w:sz w:val="16"/>
                <w:szCs w:val="16"/>
              </w:rPr>
              <w:t xml:space="preserve">W celu wykazania, że Wykonawca posiada wiedzę i doświadczenie </w:t>
            </w:r>
            <w:r w:rsidR="00CC704C">
              <w:rPr>
                <w:rFonts w:ascii="Book Antiqua" w:hAnsi="Book Antiqua"/>
                <w:sz w:val="16"/>
                <w:szCs w:val="16"/>
              </w:rPr>
              <w:t xml:space="preserve">prócz oświadczenia, </w:t>
            </w:r>
            <w:r w:rsidR="00CC704C">
              <w:rPr>
                <w:rFonts w:ascii="Book Antiqua" w:hAnsi="Book Antiqua"/>
                <w:b/>
                <w:sz w:val="16"/>
                <w:szCs w:val="16"/>
              </w:rPr>
              <w:t xml:space="preserve">na wezwanie Zamawiającego </w:t>
            </w:r>
            <w:r w:rsidR="00144144" w:rsidRPr="00412E8D">
              <w:rPr>
                <w:rFonts w:ascii="Book Antiqua" w:hAnsi="Book Antiqua"/>
                <w:sz w:val="16"/>
                <w:szCs w:val="16"/>
              </w:rPr>
              <w:t xml:space="preserve">niezbędne do realizacji przedmiotu zamówienia Wykonawca zobowiązany jest przedstawić: </w:t>
            </w:r>
          </w:p>
          <w:p w:rsidR="002B1CE8" w:rsidRPr="00412E8D" w:rsidRDefault="002B1CE8"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p>
          <w:p w:rsidR="00CC704C" w:rsidRPr="00CC704C" w:rsidRDefault="00144144" w:rsidP="00CC704C">
            <w:pPr>
              <w:autoSpaceDE w:val="0"/>
              <w:autoSpaceDN w:val="0"/>
              <w:adjustRightInd w:val="0"/>
              <w:spacing w:after="0" w:line="240" w:lineRule="auto"/>
              <w:jc w:val="both"/>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 xml:space="preserve">1) </w:t>
            </w:r>
            <w:r w:rsidR="00CC704C">
              <w:t xml:space="preserve"> </w:t>
            </w:r>
            <w:r w:rsidR="00CC704C" w:rsidRPr="00CC704C">
              <w:rPr>
                <w:rFonts w:ascii="Book Antiqua" w:eastAsia="Times New Roman" w:hAnsi="Book Antiqua" w:cs="Times New Roman"/>
                <w:sz w:val="16"/>
                <w:szCs w:val="16"/>
                <w:lang w:eastAsia="pl-PL"/>
              </w:rPr>
              <w:t>wykaz dostaw lub usług wykonanych, a w przypadku świadczeń okresowych lub ciągłych również wykonywanych,</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w okresie ostatnich 3 lat przed upływem terminu składania ofert albo wniosków o dopuszczenie do udziału w postępowaniu</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,a jeżeli okres prowadzenia działalności jest krótszy – w tym okresie, wraz z podaniem ich wartości, przedmiotu,</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dat wykonania i podmiotów, na rzecz których dostawy lub usługi zostały wykonane, oraz załączeniem dowodów</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określających czy te dostawy lub usługi zostały wykonane lub są wykonywane należycie, przy czym dowodami,</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o których mowa, są referencje bądź inne dokumenty wystawione przez podmiot, na rzecz którego dostawy lub usługi</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były wykonywane, a w przypadku świadczeń okresowych lub ciągłych są wykonywane, a jeżeli z uzasadnionej przyczyny</w:t>
            </w:r>
            <w:r w:rsidR="00CC704C">
              <w:rPr>
                <w:rFonts w:ascii="Book Antiqua" w:eastAsia="Times New Roman" w:hAnsi="Book Antiqua" w:cs="Times New Roman"/>
                <w:sz w:val="16"/>
                <w:szCs w:val="16"/>
                <w:lang w:eastAsia="pl-PL"/>
              </w:rPr>
              <w:t xml:space="preserve"> </w:t>
            </w:r>
            <w:r w:rsidR="00CC704C" w:rsidRPr="00CC704C">
              <w:rPr>
                <w:rFonts w:ascii="Book Antiqua" w:eastAsia="Times New Roman" w:hAnsi="Book Antiqua" w:cs="Times New Roman"/>
                <w:sz w:val="16"/>
                <w:szCs w:val="16"/>
                <w:lang w:eastAsia="pl-PL"/>
              </w:rPr>
              <w:t>o obiektywnym charakterze wykonawca nie jest w stanie uzyskać tych dokumentów – oświadczenie wykonawcy;</w:t>
            </w:r>
          </w:p>
          <w:p w:rsidR="00144144" w:rsidRDefault="00CC704C" w:rsidP="00CC704C">
            <w:pPr>
              <w:autoSpaceDE w:val="0"/>
              <w:autoSpaceDN w:val="0"/>
              <w:adjustRightInd w:val="0"/>
              <w:spacing w:after="0" w:line="240" w:lineRule="auto"/>
              <w:jc w:val="both"/>
              <w:rPr>
                <w:rFonts w:ascii="Book Antiqua" w:eastAsia="Times New Roman" w:hAnsi="Book Antiqua" w:cs="Times New Roman"/>
                <w:sz w:val="16"/>
                <w:szCs w:val="16"/>
                <w:lang w:eastAsia="pl-PL"/>
              </w:rPr>
            </w:pPr>
            <w:r w:rsidRPr="00CC704C">
              <w:rPr>
                <w:rFonts w:ascii="Book Antiqua" w:eastAsia="Times New Roman" w:hAnsi="Book Antiqua" w:cs="Times New Roman"/>
                <w:sz w:val="16"/>
                <w:szCs w:val="16"/>
                <w:lang w:eastAsia="pl-PL"/>
              </w:rPr>
              <w:t>w przypadku świadczeń okresowych lub ciągłych nadal wykonywanych referencje bądź inne dokumenty potwierdzające</w:t>
            </w:r>
            <w:r>
              <w:rPr>
                <w:rFonts w:ascii="Book Antiqua" w:eastAsia="Times New Roman" w:hAnsi="Book Antiqua" w:cs="Times New Roman"/>
                <w:sz w:val="16"/>
                <w:szCs w:val="16"/>
                <w:lang w:eastAsia="pl-PL"/>
              </w:rPr>
              <w:t xml:space="preserve"> </w:t>
            </w:r>
            <w:r w:rsidRPr="00CC704C">
              <w:rPr>
                <w:rFonts w:ascii="Book Antiqua" w:eastAsia="Times New Roman" w:hAnsi="Book Antiqua" w:cs="Times New Roman"/>
                <w:sz w:val="16"/>
                <w:szCs w:val="16"/>
                <w:lang w:eastAsia="pl-PL"/>
              </w:rPr>
              <w:t>ich należyte wykonywanie powinny być wydane nie wcześniej niż 3 miesiące przed upływem terminu</w:t>
            </w:r>
            <w:r>
              <w:rPr>
                <w:rFonts w:ascii="Book Antiqua" w:eastAsia="Times New Roman" w:hAnsi="Book Antiqua" w:cs="Times New Roman"/>
                <w:sz w:val="16"/>
                <w:szCs w:val="16"/>
                <w:lang w:eastAsia="pl-PL"/>
              </w:rPr>
              <w:t xml:space="preserve"> </w:t>
            </w:r>
            <w:r w:rsidRPr="00CC704C">
              <w:rPr>
                <w:rFonts w:ascii="Book Antiqua" w:eastAsia="Times New Roman" w:hAnsi="Book Antiqua" w:cs="Times New Roman"/>
                <w:sz w:val="16"/>
                <w:szCs w:val="16"/>
                <w:lang w:eastAsia="pl-PL"/>
              </w:rPr>
              <w:t>składania ofert albo wniosków o dopuszczenie do udziału w postępowaniu;</w:t>
            </w:r>
          </w:p>
          <w:p w:rsidR="00DF2AA8" w:rsidRPr="00412E8D" w:rsidRDefault="00DF2AA8" w:rsidP="00CC704C">
            <w:pPr>
              <w:autoSpaceDE w:val="0"/>
              <w:autoSpaceDN w:val="0"/>
              <w:adjustRightInd w:val="0"/>
              <w:spacing w:after="0" w:line="240" w:lineRule="auto"/>
              <w:jc w:val="both"/>
              <w:rPr>
                <w:rFonts w:ascii="Book Antiqua" w:eastAsia="Times New Roman" w:hAnsi="Book Antiqua" w:cs="Times New Roman"/>
                <w:sz w:val="16"/>
                <w:szCs w:val="16"/>
                <w:lang w:eastAsia="pl-PL"/>
              </w:rPr>
            </w:pPr>
          </w:p>
          <w:p w:rsidR="00144144" w:rsidRPr="00412E8D" w:rsidRDefault="00DF2AA8"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Pr>
                <w:rFonts w:ascii="Book Antiqua" w:eastAsia="Times New Roman" w:hAnsi="Book Antiqua" w:cs="Times New Roman"/>
                <w:sz w:val="16"/>
                <w:szCs w:val="16"/>
                <w:lang w:eastAsia="pl-PL"/>
              </w:rPr>
              <w:t xml:space="preserve">- </w:t>
            </w:r>
            <w:r w:rsidR="00144144" w:rsidRPr="00412E8D">
              <w:rPr>
                <w:rFonts w:ascii="Book Antiqua" w:eastAsia="Times New Roman" w:hAnsi="Book Antiqua" w:cs="Times New Roman"/>
                <w:sz w:val="16"/>
                <w:szCs w:val="16"/>
                <w:lang w:eastAsia="pl-PL"/>
              </w:rPr>
              <w:t xml:space="preserve">Obowiązujący wzór wykazu, o którym mowa w punkcie 1 stanowi załącznik </w:t>
            </w:r>
            <w:r w:rsidR="00144144" w:rsidRPr="0050600B">
              <w:rPr>
                <w:rFonts w:ascii="Book Antiqua" w:eastAsia="Times New Roman" w:hAnsi="Book Antiqua" w:cs="Times New Roman"/>
                <w:sz w:val="16"/>
                <w:szCs w:val="16"/>
                <w:lang w:eastAsia="pl-PL"/>
              </w:rPr>
              <w:t xml:space="preserve">Nr </w:t>
            </w:r>
            <w:r w:rsidR="000526C7" w:rsidRPr="0050600B">
              <w:rPr>
                <w:rFonts w:ascii="Book Antiqua" w:eastAsia="Times New Roman" w:hAnsi="Book Antiqua" w:cs="Times New Roman"/>
                <w:sz w:val="16"/>
                <w:szCs w:val="16"/>
                <w:lang w:eastAsia="pl-PL"/>
              </w:rPr>
              <w:t>2</w:t>
            </w:r>
            <w:r w:rsidR="00144144" w:rsidRPr="0050600B">
              <w:rPr>
                <w:rFonts w:ascii="Book Antiqua" w:eastAsia="Times New Roman" w:hAnsi="Book Antiqua" w:cs="Times New Roman"/>
                <w:sz w:val="16"/>
                <w:szCs w:val="16"/>
                <w:lang w:eastAsia="pl-PL"/>
              </w:rPr>
              <w:t xml:space="preserve"> do</w:t>
            </w:r>
            <w:r w:rsidR="00144144" w:rsidRPr="00412E8D">
              <w:rPr>
                <w:rFonts w:ascii="Book Antiqua" w:eastAsia="Times New Roman" w:hAnsi="Book Antiqua" w:cs="Times New Roman"/>
                <w:sz w:val="16"/>
                <w:szCs w:val="16"/>
                <w:lang w:eastAsia="pl-PL"/>
              </w:rPr>
              <w:t xml:space="preserve"> SIWZ.</w:t>
            </w:r>
          </w:p>
          <w:p w:rsidR="00144144" w:rsidRPr="00412E8D" w:rsidRDefault="00DF2AA8"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Pr>
                <w:rFonts w:ascii="Book Antiqua" w:eastAsia="Times New Roman" w:hAnsi="Book Antiqua" w:cs="Times New Roman"/>
                <w:sz w:val="16"/>
                <w:szCs w:val="16"/>
                <w:lang w:eastAsia="pl-PL"/>
              </w:rPr>
              <w:t>-</w:t>
            </w:r>
            <w:r w:rsidR="00144144" w:rsidRPr="00412E8D">
              <w:rPr>
                <w:rFonts w:ascii="Book Antiqua" w:eastAsia="Times New Roman" w:hAnsi="Book Antiqua" w:cs="Times New Roman"/>
                <w:sz w:val="16"/>
                <w:szCs w:val="16"/>
                <w:lang w:eastAsia="pl-PL"/>
              </w:rPr>
              <w:t xml:space="preserve"> Zamawiający za dokument potwierdzający należyte wykonanie lub wykonywanie usług uzna:</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 dokument określający ilość odebranych odpadów komunalnych w nieprzerwanym okresie 12 miesięcy, ujętych w sprawozdaniu GUS M-09 za 2015, 2016 lub 2017 r., z którego wynika, że wykonawca przekazał odpady zmieszane w łącznej ilości 1 000 Mg lub</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 oświadczenie zakładu/zakładów przetwarzających odpady komunalne o dostarczeniu odpadów zmieszanych w ilości 1 000 Mg.</w:t>
            </w:r>
          </w:p>
          <w:p w:rsidR="002B1CE8" w:rsidRPr="00412E8D" w:rsidRDefault="002B1CE8"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p>
          <w:p w:rsidR="00DF2AA8" w:rsidRPr="00DF2AA8" w:rsidRDefault="00DF2AA8" w:rsidP="00DF2AA8">
            <w:pPr>
              <w:autoSpaceDE w:val="0"/>
              <w:autoSpaceDN w:val="0"/>
              <w:adjustRightInd w:val="0"/>
              <w:spacing w:after="0" w:line="240" w:lineRule="auto"/>
              <w:jc w:val="both"/>
              <w:rPr>
                <w:rFonts w:ascii="Book Antiqua" w:eastAsia="Times New Roman" w:hAnsi="Book Antiqua" w:cs="Times New Roman"/>
                <w:sz w:val="16"/>
                <w:szCs w:val="16"/>
                <w:lang w:eastAsia="pl-PL"/>
              </w:rPr>
            </w:pPr>
            <w:r>
              <w:rPr>
                <w:rFonts w:ascii="Book Antiqua" w:eastAsia="Times New Roman" w:hAnsi="Book Antiqua" w:cs="Times New Roman"/>
                <w:sz w:val="16"/>
                <w:szCs w:val="16"/>
                <w:lang w:eastAsia="pl-PL"/>
              </w:rPr>
              <w:t>2</w:t>
            </w:r>
            <w:r w:rsidR="00144144" w:rsidRPr="00412E8D">
              <w:rPr>
                <w:rFonts w:ascii="Book Antiqua" w:eastAsia="Times New Roman" w:hAnsi="Book Antiqua" w:cs="Times New Roman"/>
                <w:sz w:val="16"/>
                <w:szCs w:val="16"/>
                <w:lang w:eastAsia="pl-PL"/>
              </w:rPr>
              <w:t xml:space="preserve">) </w:t>
            </w:r>
            <w:r w:rsidRPr="00DF2AA8">
              <w:rPr>
                <w:rFonts w:ascii="Book Antiqua" w:eastAsia="Times New Roman" w:hAnsi="Book Antiqua" w:cs="Times New Roman"/>
                <w:sz w:val="16"/>
                <w:szCs w:val="16"/>
                <w:lang w:eastAsia="pl-PL"/>
              </w:rPr>
              <w:t>wykaz narzędzi, wyposażenia zakładu lub urządzeń technicznych dostępnych wykonawcy w celu wykonania zamówienia</w:t>
            </w:r>
          </w:p>
          <w:p w:rsidR="00144144" w:rsidRPr="00412E8D" w:rsidRDefault="00DF2AA8" w:rsidP="00DF2AA8">
            <w:pPr>
              <w:autoSpaceDE w:val="0"/>
              <w:autoSpaceDN w:val="0"/>
              <w:adjustRightInd w:val="0"/>
              <w:spacing w:after="0" w:line="240" w:lineRule="auto"/>
              <w:jc w:val="both"/>
              <w:rPr>
                <w:rFonts w:ascii="Book Antiqua" w:eastAsia="Times New Roman" w:hAnsi="Book Antiqua" w:cs="Times New Roman"/>
                <w:sz w:val="16"/>
                <w:szCs w:val="16"/>
                <w:lang w:eastAsia="pl-PL"/>
              </w:rPr>
            </w:pPr>
            <w:r w:rsidRPr="00DF2AA8">
              <w:rPr>
                <w:rFonts w:ascii="Book Antiqua" w:eastAsia="Times New Roman" w:hAnsi="Book Antiqua" w:cs="Times New Roman"/>
                <w:sz w:val="16"/>
                <w:szCs w:val="16"/>
                <w:lang w:eastAsia="pl-PL"/>
              </w:rPr>
              <w:t>publicznego wraz z informacją o podstawie do dysponowania tymi zasobami;</w:t>
            </w:r>
            <w:r w:rsidR="00144144" w:rsidRPr="00412E8D">
              <w:rPr>
                <w:rFonts w:ascii="Book Antiqua" w:eastAsia="Times New Roman" w:hAnsi="Book Antiqua" w:cs="Times New Roman"/>
                <w:sz w:val="16"/>
                <w:szCs w:val="16"/>
                <w:lang w:eastAsia="pl-PL"/>
              </w:rPr>
              <w:t>.</w:t>
            </w:r>
          </w:p>
          <w:p w:rsidR="00144144" w:rsidRPr="00412E8D" w:rsidRDefault="00DF2AA8"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Pr>
                <w:rFonts w:ascii="Book Antiqua" w:eastAsia="Times New Roman" w:hAnsi="Book Antiqua" w:cs="Times New Roman"/>
                <w:sz w:val="16"/>
                <w:szCs w:val="16"/>
                <w:lang w:eastAsia="pl-PL"/>
              </w:rPr>
              <w:t xml:space="preserve">- </w:t>
            </w:r>
            <w:r w:rsidR="00144144" w:rsidRPr="00412E8D">
              <w:rPr>
                <w:rFonts w:ascii="Book Antiqua" w:eastAsia="Times New Roman" w:hAnsi="Book Antiqua" w:cs="Times New Roman"/>
                <w:sz w:val="16"/>
                <w:szCs w:val="16"/>
                <w:lang w:eastAsia="pl-PL"/>
              </w:rPr>
              <w:t xml:space="preserve">Obowiązujący wzór wykazu o którym mowa w ust. 2 pkt 1 stanowi załącznik Nr </w:t>
            </w:r>
            <w:r w:rsidR="00A60750" w:rsidRPr="00412E8D">
              <w:rPr>
                <w:rFonts w:ascii="Book Antiqua" w:eastAsia="Times New Roman" w:hAnsi="Book Antiqua" w:cs="Times New Roman"/>
                <w:sz w:val="16"/>
                <w:szCs w:val="16"/>
                <w:lang w:eastAsia="pl-PL"/>
              </w:rPr>
              <w:t>3</w:t>
            </w:r>
            <w:r w:rsidR="00144144" w:rsidRPr="00412E8D">
              <w:rPr>
                <w:rFonts w:ascii="Book Antiqua" w:eastAsia="Times New Roman" w:hAnsi="Book Antiqua" w:cs="Times New Roman"/>
                <w:sz w:val="16"/>
                <w:szCs w:val="16"/>
                <w:lang w:eastAsia="pl-PL"/>
              </w:rPr>
              <w:t xml:space="preserve"> do SIWZ.</w:t>
            </w:r>
          </w:p>
          <w:p w:rsidR="00144144" w:rsidRPr="00412E8D" w:rsidRDefault="00CC704C"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r>
              <w:rPr>
                <w:rFonts w:ascii="Book Antiqua" w:eastAsia="Times New Roman" w:hAnsi="Book Antiqua" w:cs="Times New Roman"/>
                <w:sz w:val="16"/>
                <w:szCs w:val="16"/>
                <w:lang w:eastAsia="pl-PL"/>
              </w:rPr>
              <w:t>-</w:t>
            </w:r>
            <w:r w:rsidR="00144144" w:rsidRPr="00412E8D">
              <w:rPr>
                <w:rFonts w:ascii="Book Antiqua" w:eastAsia="Times New Roman" w:hAnsi="Book Antiqua" w:cs="Times New Roman"/>
                <w:sz w:val="16"/>
                <w:szCs w:val="16"/>
                <w:lang w:eastAsia="pl-PL"/>
              </w:rPr>
              <w:t xml:space="preserve"> Ocena na podstawie</w:t>
            </w:r>
            <w:r>
              <w:rPr>
                <w:rFonts w:ascii="Book Antiqua" w:eastAsia="Times New Roman" w:hAnsi="Book Antiqua" w:cs="Times New Roman"/>
                <w:sz w:val="16"/>
                <w:szCs w:val="16"/>
                <w:lang w:eastAsia="pl-PL"/>
              </w:rPr>
              <w:t xml:space="preserve"> wykazu, o którym mowa powyżej oraz</w:t>
            </w:r>
            <w:r w:rsidR="00144144" w:rsidRPr="00412E8D">
              <w:rPr>
                <w:rFonts w:ascii="Book Antiqua" w:eastAsia="Times New Roman" w:hAnsi="Book Antiqua" w:cs="Times New Roman"/>
                <w:sz w:val="16"/>
                <w:szCs w:val="16"/>
                <w:lang w:eastAsia="pl-PL"/>
              </w:rPr>
              <w:t xml:space="preserve"> oświadczenia o spełnieniu warunków udziału w postępowaniu </w:t>
            </w:r>
          </w:p>
          <w:p w:rsidR="00144144" w:rsidRPr="00412E8D" w:rsidRDefault="00144144" w:rsidP="00144144">
            <w:pPr>
              <w:autoSpaceDE w:val="0"/>
              <w:autoSpaceDN w:val="0"/>
              <w:adjustRightInd w:val="0"/>
              <w:spacing w:after="0" w:line="240" w:lineRule="auto"/>
              <w:jc w:val="both"/>
              <w:rPr>
                <w:rFonts w:ascii="Book Antiqua" w:eastAsia="Times New Roman" w:hAnsi="Book Antiqua" w:cs="Times New Roman"/>
                <w:sz w:val="16"/>
                <w:szCs w:val="16"/>
                <w:lang w:eastAsia="pl-PL"/>
              </w:rPr>
            </w:pPr>
          </w:p>
        </w:tc>
      </w:tr>
    </w:tbl>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t xml:space="preserve">Wykonawca może </w:t>
      </w:r>
      <w:r w:rsidRPr="00412E8D">
        <w:rPr>
          <w:rFonts w:ascii="Book Antiqua" w:eastAsia="SimSun" w:hAnsi="Book Antiqua" w:cs="Verdana"/>
          <w:sz w:val="18"/>
          <w:szCs w:val="18"/>
          <w:lang w:eastAsia="pl-PL"/>
        </w:rPr>
        <w:t>w celu potwierdzenia spełniania warunków udziału w postępowaniu,</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 xml:space="preserve">w stosownych sytuacjach oraz w odniesieniu do konkretnego zamówienia, </w:t>
      </w:r>
      <w:r w:rsidRPr="00412E8D">
        <w:rPr>
          <w:rFonts w:ascii="Book Antiqua" w:eastAsia="SimSun" w:hAnsi="Book Antiqua" w:cs="Verdana"/>
          <w:b/>
          <w:bCs/>
          <w:sz w:val="18"/>
          <w:szCs w:val="18"/>
          <w:lang w:eastAsia="pl-PL"/>
        </w:rPr>
        <w:t>polegać na zdolnościach technicznych lub zawodowych lub sytuacji finansowej lub ekonomicznej innych podmiotów</w:t>
      </w:r>
      <w:r w:rsidRPr="00412E8D">
        <w:rPr>
          <w:rFonts w:ascii="Book Antiqua" w:eastAsia="SimSun" w:hAnsi="Book Antiqua" w:cs="Verdana"/>
          <w:sz w:val="18"/>
          <w:szCs w:val="18"/>
          <w:lang w:eastAsia="pl-PL"/>
        </w:rPr>
        <w:t>, niezależnie od charakteru prawnego łączących go z nim</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stosunków prawnych.</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Treść zobowiązania powinna bezspornie i jednoznacznie wskazywać na zakres zobowiązania innego </w:t>
      </w:r>
      <w:r w:rsidRPr="00412E8D">
        <w:rPr>
          <w:rFonts w:ascii="Book Antiqua" w:eastAsia="SimSun" w:hAnsi="Book Antiqua" w:cs="Verdana"/>
          <w:sz w:val="18"/>
          <w:szCs w:val="18"/>
          <w:lang w:eastAsia="pl-PL"/>
        </w:rPr>
        <w:lastRenderedPageBreak/>
        <w:t xml:space="preserve">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odniesieniu do warunków dotyczących wykształcenia, kwalifikacji zawodowych lub doświadczenia, wykonawcy mogą polegać na zdolnościach innych podmiotów, jeśli </w:t>
      </w:r>
      <w:bookmarkStart w:id="11" w:name="page20"/>
      <w:bookmarkEnd w:id="11"/>
      <w:r w:rsidRPr="00412E8D">
        <w:rPr>
          <w:rFonts w:ascii="Book Antiqua" w:eastAsia="SimSun" w:hAnsi="Book Antiqua" w:cs="Verdana"/>
          <w:sz w:val="18"/>
          <w:szCs w:val="18"/>
          <w:lang w:eastAsia="pl-PL"/>
        </w:rPr>
        <w:t>podmioty te zrealizują usługi, do realizacji których te zdolności są wymagane.</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5C5FED" w:rsidRPr="00412E8D" w:rsidRDefault="005C5FED" w:rsidP="00AC2CEA">
      <w:pPr>
        <w:widowControl w:val="0"/>
        <w:numPr>
          <w:ilvl w:val="1"/>
          <w:numId w:val="8"/>
        </w:numPr>
        <w:overflowPunct w:val="0"/>
        <w:autoSpaceDE w:val="0"/>
        <w:autoSpaceDN w:val="0"/>
        <w:adjustRightInd w:val="0"/>
        <w:spacing w:before="20" w:after="20" w:line="240" w:lineRule="auto"/>
        <w:ind w:left="426"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zastąpił ten podmiot innym podmiotem lub podmiotami lub </w:t>
      </w:r>
    </w:p>
    <w:p w:rsidR="005C5FED" w:rsidRPr="00412E8D" w:rsidRDefault="005C5FED" w:rsidP="00AC2CEA">
      <w:pPr>
        <w:widowControl w:val="0"/>
        <w:numPr>
          <w:ilvl w:val="1"/>
          <w:numId w:val="8"/>
        </w:numPr>
        <w:overflowPunct w:val="0"/>
        <w:autoSpaceDE w:val="0"/>
        <w:autoSpaceDN w:val="0"/>
        <w:adjustRightInd w:val="0"/>
        <w:spacing w:before="20" w:after="20" w:line="240" w:lineRule="auto"/>
        <w:ind w:left="426"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zobowiązał się do osobistego wykonania odpowiedniej części zamówienia, </w:t>
      </w:r>
    </w:p>
    <w:p w:rsidR="005C5FED" w:rsidRPr="00412E8D" w:rsidRDefault="005C5FED" w:rsidP="00885025">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jeżeli wykaże wymagane zdolności techniczne lub zawodowe lub sytuację finansową lub ekonomiczną odpowiednio innych podmiotów lub własne.</w:t>
      </w:r>
    </w:p>
    <w:p w:rsidR="005C5FED" w:rsidRPr="00412E8D" w:rsidRDefault="005C5FED" w:rsidP="00885025">
      <w:pPr>
        <w:widowControl w:val="0"/>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p>
    <w:p w:rsidR="005C5FED" w:rsidRPr="00412E8D" w:rsidRDefault="005C5FED" w:rsidP="00AC2CEA">
      <w:pPr>
        <w:widowControl w:val="0"/>
        <w:numPr>
          <w:ilvl w:val="0"/>
          <w:numId w:val="4"/>
        </w:numPr>
        <w:autoSpaceDE w:val="0"/>
        <w:autoSpaceDN w:val="0"/>
        <w:spacing w:before="20" w:after="20" w:line="240" w:lineRule="auto"/>
        <w:ind w:left="567"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PODSTAWY WYKLUCZENIA WYKONAWCY</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0704AB" w:rsidRPr="00412E8D" w:rsidRDefault="005C5FED" w:rsidP="00AC2CEA">
      <w:pPr>
        <w:widowControl w:val="0"/>
        <w:numPr>
          <w:ilvl w:val="0"/>
          <w:numId w:val="9"/>
        </w:numPr>
        <w:overflowPunct w:val="0"/>
        <w:autoSpaceDE w:val="0"/>
        <w:autoSpaceDN w:val="0"/>
        <w:adjustRightInd w:val="0"/>
        <w:spacing w:before="20" w:after="20" w:line="240" w:lineRule="auto"/>
        <w:ind w:right="567"/>
        <w:jc w:val="both"/>
        <w:rPr>
          <w:rFonts w:ascii="Book Antiqua" w:eastAsia="SimSun" w:hAnsi="Book Antiqua" w:cs="Verdana"/>
          <w:b/>
          <w:sz w:val="18"/>
          <w:szCs w:val="18"/>
          <w:lang w:eastAsia="pl-PL"/>
        </w:rPr>
      </w:pPr>
      <w:r w:rsidRPr="00412E8D">
        <w:rPr>
          <w:rFonts w:ascii="Book Antiqua" w:eastAsia="SimSun" w:hAnsi="Book Antiqua" w:cs="Verdana"/>
          <w:b/>
          <w:sz w:val="18"/>
          <w:szCs w:val="18"/>
          <w:lang w:eastAsia="pl-PL"/>
        </w:rPr>
        <w:t xml:space="preserve">Obligatoryjne przesłanki wykluczenia Wykonawcy: </w:t>
      </w:r>
    </w:p>
    <w:p w:rsidR="005C5FED" w:rsidRPr="00412E8D" w:rsidRDefault="005C5FED" w:rsidP="000704AB">
      <w:pPr>
        <w:widowControl w:val="0"/>
        <w:overflowPunct w:val="0"/>
        <w:autoSpaceDE w:val="0"/>
        <w:autoSpaceDN w:val="0"/>
        <w:adjustRightInd w:val="0"/>
        <w:spacing w:before="20" w:after="20" w:line="240" w:lineRule="auto"/>
        <w:ind w:left="720" w:right="567"/>
        <w:jc w:val="both"/>
        <w:rPr>
          <w:rFonts w:ascii="Book Antiqua" w:eastAsia="SimSun" w:hAnsi="Book Antiqua" w:cs="Verdana"/>
          <w:b/>
          <w:sz w:val="18"/>
          <w:szCs w:val="18"/>
          <w:lang w:eastAsia="pl-PL"/>
        </w:rPr>
      </w:pPr>
      <w:r w:rsidRPr="00412E8D">
        <w:rPr>
          <w:rFonts w:ascii="Book Antiqua" w:eastAsia="SimSun" w:hAnsi="Book Antiqua" w:cs="Verdana"/>
          <w:sz w:val="18"/>
          <w:szCs w:val="18"/>
          <w:lang w:eastAsia="pl-PL"/>
        </w:rPr>
        <w:t xml:space="preserve">Z udziału w niniejszym postępowaniu wyklucza się Wykonawców, którzy podlegają wykluczeniu na podstawie art. 24 ust. 1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w:t>
      </w:r>
      <w:r w:rsidRPr="00412E8D">
        <w:rPr>
          <w:rFonts w:ascii="Book Antiqua" w:eastAsia="SimSun" w:hAnsi="Book Antiqua" w:cs="Verdana"/>
          <w:b/>
          <w:sz w:val="18"/>
          <w:szCs w:val="18"/>
          <w:lang w:eastAsia="pl-PL"/>
        </w:rPr>
        <w:t xml:space="preserve"> </w:t>
      </w:r>
    </w:p>
    <w:p w:rsidR="000704AB" w:rsidRPr="00412E8D" w:rsidRDefault="005C5FED" w:rsidP="00AC2CEA">
      <w:pPr>
        <w:widowControl w:val="0"/>
        <w:numPr>
          <w:ilvl w:val="0"/>
          <w:numId w:val="9"/>
        </w:numPr>
        <w:overflowPunct w:val="0"/>
        <w:autoSpaceDE w:val="0"/>
        <w:autoSpaceDN w:val="0"/>
        <w:adjustRightInd w:val="0"/>
        <w:spacing w:before="20" w:after="20" w:line="240" w:lineRule="auto"/>
        <w:ind w:right="567"/>
        <w:jc w:val="both"/>
        <w:rPr>
          <w:rFonts w:ascii="Book Antiqua" w:eastAsia="SimSun" w:hAnsi="Book Antiqua" w:cs="Verdana"/>
          <w:b/>
          <w:sz w:val="18"/>
          <w:szCs w:val="18"/>
          <w:lang w:eastAsia="pl-PL"/>
        </w:rPr>
      </w:pPr>
      <w:r w:rsidRPr="00412E8D">
        <w:rPr>
          <w:rFonts w:ascii="Book Antiqua" w:eastAsia="SimSun" w:hAnsi="Book Antiqua" w:cs="Verdana"/>
          <w:b/>
          <w:sz w:val="18"/>
          <w:szCs w:val="18"/>
          <w:lang w:eastAsia="pl-PL"/>
        </w:rPr>
        <w:t xml:space="preserve">Fakultatywne przesłanki wykluczenia Wykonawcy: </w:t>
      </w:r>
    </w:p>
    <w:p w:rsidR="005C5FED" w:rsidRPr="00412E8D" w:rsidRDefault="005C5FED" w:rsidP="000704AB">
      <w:pPr>
        <w:widowControl w:val="0"/>
        <w:overflowPunct w:val="0"/>
        <w:autoSpaceDE w:val="0"/>
        <w:autoSpaceDN w:val="0"/>
        <w:adjustRightInd w:val="0"/>
        <w:spacing w:before="20" w:after="20" w:line="240" w:lineRule="auto"/>
        <w:ind w:left="720" w:right="567"/>
        <w:jc w:val="both"/>
        <w:rPr>
          <w:rFonts w:ascii="Book Antiqua" w:eastAsia="SimSun" w:hAnsi="Book Antiqua" w:cs="Verdana"/>
          <w:b/>
          <w:sz w:val="18"/>
          <w:szCs w:val="18"/>
          <w:lang w:eastAsia="pl-PL"/>
        </w:rPr>
      </w:pPr>
      <w:r w:rsidRPr="00412E8D">
        <w:rPr>
          <w:rFonts w:ascii="Book Antiqua" w:eastAsia="SimSun" w:hAnsi="Book Antiqua" w:cs="Times New Roman"/>
          <w:sz w:val="18"/>
          <w:szCs w:val="18"/>
          <w:lang w:eastAsia="pl-PL"/>
        </w:rPr>
        <w:t>Zamawiający nie przewiduje wykluczenia z postępowania wykonawców w sytuacjach o których mowa</w:t>
      </w:r>
      <w:r w:rsidR="000704AB" w:rsidRPr="00412E8D">
        <w:rPr>
          <w:rFonts w:ascii="Book Antiqua" w:eastAsia="SimSun" w:hAnsi="Book Antiqua" w:cs="Times New Roman"/>
          <w:sz w:val="18"/>
          <w:szCs w:val="18"/>
          <w:lang w:eastAsia="pl-PL"/>
        </w:rPr>
        <w:t xml:space="preserve"> </w:t>
      </w:r>
      <w:r w:rsidRPr="00412E8D">
        <w:rPr>
          <w:rFonts w:ascii="Book Antiqua" w:eastAsia="SimSun" w:hAnsi="Book Antiqua" w:cs="Times New Roman"/>
          <w:sz w:val="18"/>
          <w:szCs w:val="18"/>
          <w:lang w:eastAsia="pl-PL"/>
        </w:rPr>
        <w:t xml:space="preserve">w artykule 24 ust. 5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w:t>
      </w:r>
    </w:p>
    <w:p w:rsidR="005C5FED" w:rsidRPr="00412E8D" w:rsidRDefault="005C5FED" w:rsidP="005C5FED">
      <w:pPr>
        <w:widowControl w:val="0"/>
        <w:overflowPunct w:val="0"/>
        <w:autoSpaceDE w:val="0"/>
        <w:autoSpaceDN w:val="0"/>
        <w:adjustRightInd w:val="0"/>
        <w:spacing w:before="20" w:after="20" w:line="240" w:lineRule="auto"/>
        <w:ind w:left="284" w:right="567" w:firstLine="436"/>
        <w:jc w:val="both"/>
        <w:rPr>
          <w:rFonts w:ascii="Book Antiqua" w:eastAsia="SimSun" w:hAnsi="Book Antiqua" w:cs="Verdana"/>
          <w:b/>
          <w:sz w:val="18"/>
          <w:szCs w:val="18"/>
          <w:lang w:eastAsia="pl-PL"/>
        </w:rPr>
      </w:pPr>
      <w:r w:rsidRPr="00412E8D">
        <w:rPr>
          <w:rFonts w:ascii="Book Antiqua" w:eastAsia="SimSun" w:hAnsi="Book Antiqua" w:cs="Times New Roman"/>
          <w:b/>
          <w:sz w:val="18"/>
          <w:szCs w:val="18"/>
          <w:shd w:val="clear" w:color="auto" w:fill="FFFFFF"/>
          <w:lang w:eastAsia="pl-PL"/>
        </w:rPr>
        <w:t>Ofertę wykonawcy wykluczonego uznaje się za odrzuconą.</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 </w:t>
      </w:r>
    </w:p>
    <w:p w:rsidR="005C5FED" w:rsidRPr="00412E8D" w:rsidRDefault="005C5FED" w:rsidP="005C5FED">
      <w:pPr>
        <w:widowControl w:val="0"/>
        <w:overflowPunct w:val="0"/>
        <w:autoSpaceDE w:val="0"/>
        <w:autoSpaceDN w:val="0"/>
        <w:adjustRightInd w:val="0"/>
        <w:spacing w:before="20" w:after="20" w:line="240" w:lineRule="auto"/>
        <w:ind w:left="142" w:right="567" w:firstLine="142"/>
        <w:jc w:val="both"/>
        <w:rPr>
          <w:rFonts w:ascii="Book Antiqua" w:eastAsia="SimSun" w:hAnsi="Book Antiqua" w:cs="Times New Roman"/>
          <w:sz w:val="18"/>
          <w:szCs w:val="18"/>
          <w:lang w:eastAsia="pl-PL"/>
        </w:rPr>
      </w:pPr>
      <w:r w:rsidRPr="00412E8D">
        <w:rPr>
          <w:rFonts w:ascii="Book Antiqua" w:eastAsia="SimSun" w:hAnsi="Book Antiqua" w:cs="Times New Roman"/>
          <w:b/>
          <w:sz w:val="18"/>
          <w:szCs w:val="18"/>
          <w:lang w:eastAsia="pl-PL"/>
        </w:rPr>
        <w:t>3. Wykluczenie wykonawcy następuje:</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1) w przypadkach, o których mowa w art. 24 ust. 1 pkt 13 lit. a-c i pkt 14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gdy osoba, o której mowa w tych przepisach została skazana za przestępstwo wymienione w art. 24 ust. 1 pkt 13 lit. a-c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jeżeli nie upłynęło 5 lat od dnia uprawomocnienia się wyroku potwierdzającego zaistnienie jednej z podstaw wykluczenia, chyba że w tym wyroku został określony inny okres wykluczenia;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2) w przypadkach, o których mowa: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a) w art. 24 ust. 1 pkt 13 lit. d i pkt 14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gdy osoba, o której mowa w tych przepisach, została skazana za przestępstwo wymienione w art. 24 ust. 1 pkt 13 lit. d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b) w art. 24 ust. 1 pkt 15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3) w przypadkach, o których mowa w art. 24 ust. 1 pkt 18 i 20, jeżeli nie upłynęły 3 lata od dnia zaistnienia zdarzenia będącego podstawą wykluczenia;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4) w przypadku, o którym mowa w art. 24 ust. 1 pkt 21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jeżeli nie upłynął okres, na jaki został prawomocnie orzeczony zakaz ubiegania się o zamówienia publiczne;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5) w przypadku, o którym mowa w art. 24 ust. 1 pkt 22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jeżeli nie upłynął okres obowiązywania zakazu ubiegania się o zamówienia publiczne.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3.1. Wykonawca, który podlega wykluczeniu na podstawie art. 24 ust. 1 pkt 13 i 14 oraz 16-20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może przedstawić dowody na to, że podjęte przez niego środki są wystarczające do wykazania jego </w:t>
      </w:r>
      <w:r w:rsidRPr="00412E8D">
        <w:rPr>
          <w:rFonts w:ascii="Book Antiqua" w:eastAsia="SimSun" w:hAnsi="Book Antiqua" w:cs="Times New Roman"/>
          <w:sz w:val="18"/>
          <w:szCs w:val="18"/>
          <w:lang w:eastAsia="pl-PL"/>
        </w:rPr>
        <w:lastRenderedPageBreak/>
        <w:t xml:space="preserve">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w:t>
      </w: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3.2. W przypadkach, o których mowa w art. 24 ust. 1 pkt 19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w:t>
      </w: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 xml:space="preserve">3.3. Wykonawca, w terminie 3 dni od dnia zamieszczenia na stronie internetowej informacji, o której mowa w art. 86 ust. 5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przekazuje zamawiającemu oświadczenie o przynależności lub braku przynależności do tej samej grupy kapitałowej, o której mowa w art. 24 ust. 1 pkt 23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Wraz ze złożeniem oświadczenia, wykonawca może przedstawić dowody, że powiązania z innym wykonawcą nie prowadzą do zakłócenia konkurencji w postępowaniu o udzielenie zamówienia. </w:t>
      </w: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3.4. Zamawiający może wykluczyć wykonawcę na każdym etapie postępowania o udzielenie zamówienia.</w:t>
      </w:r>
    </w:p>
    <w:p w:rsidR="003111AE" w:rsidRPr="00412E8D" w:rsidRDefault="003111AE" w:rsidP="005C5FED">
      <w:pPr>
        <w:widowControl w:val="0"/>
        <w:overflowPunct w:val="0"/>
        <w:autoSpaceDE w:val="0"/>
        <w:autoSpaceDN w:val="0"/>
        <w:adjustRightInd w:val="0"/>
        <w:spacing w:before="20" w:after="20" w:line="240" w:lineRule="auto"/>
        <w:ind w:left="284"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0"/>
          <w:numId w:val="10"/>
        </w:numPr>
        <w:overflowPunct w:val="0"/>
        <w:autoSpaceDE w:val="0"/>
        <w:autoSpaceDN w:val="0"/>
        <w:adjustRightInd w:val="0"/>
        <w:spacing w:before="20" w:after="20" w:line="240" w:lineRule="auto"/>
        <w:ind w:left="142" w:right="567" w:hanging="142"/>
        <w:jc w:val="both"/>
        <w:rPr>
          <w:rFonts w:ascii="Book Antiqua" w:eastAsia="SimSun" w:hAnsi="Book Antiqua" w:cs="Verdana"/>
          <w:b/>
          <w:bCs/>
          <w:sz w:val="18"/>
          <w:szCs w:val="18"/>
          <w:lang w:eastAsia="pl-PL"/>
        </w:rPr>
      </w:pPr>
      <w:r w:rsidRPr="00412E8D">
        <w:rPr>
          <w:rFonts w:ascii="Book Antiqua" w:eastAsia="SimSun" w:hAnsi="Book Antiqua" w:cs="Verdana"/>
          <w:b/>
          <w:bCs/>
          <w:sz w:val="18"/>
          <w:szCs w:val="18"/>
          <w:lang w:eastAsia="pl-PL"/>
        </w:rPr>
        <w:t>DOKUMENTY I OŚWIADCZENIA WYMAGANE OD WSZYSTKICH WYKONAWCÓW, KTÓRE NALEŻY ZŁOŻYĆ WRAZ Z OFERTĄ:</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Verdana"/>
          <w:b/>
          <w:bCs/>
          <w:sz w:val="18"/>
          <w:szCs w:val="18"/>
          <w:lang w:eastAsia="pl-PL"/>
        </w:rPr>
      </w:pPr>
    </w:p>
    <w:p w:rsidR="003111AE" w:rsidRPr="00412E8D" w:rsidRDefault="005A7B84" w:rsidP="006431EE">
      <w:pPr>
        <w:widowControl w:val="0"/>
        <w:numPr>
          <w:ilvl w:val="0"/>
          <w:numId w:val="39"/>
        </w:numPr>
        <w:overflowPunct w:val="0"/>
        <w:autoSpaceDE w:val="0"/>
        <w:autoSpaceDN w:val="0"/>
        <w:adjustRightInd w:val="0"/>
        <w:spacing w:before="20" w:after="20" w:line="240" w:lineRule="auto"/>
        <w:ind w:right="567"/>
        <w:contextualSpacing/>
        <w:jc w:val="both"/>
        <w:rPr>
          <w:rFonts w:ascii="Book Antiqua" w:eastAsia="SimSun" w:hAnsi="Book Antiqua" w:cs="Verdana"/>
          <w:iCs/>
          <w:sz w:val="18"/>
          <w:szCs w:val="18"/>
          <w:lang w:eastAsia="pl-PL"/>
        </w:rPr>
      </w:pPr>
      <w:r w:rsidRPr="00412E8D">
        <w:rPr>
          <w:rFonts w:ascii="Book Antiqua" w:eastAsia="SimSun" w:hAnsi="Book Antiqua" w:cs="Verdana"/>
          <w:iCs/>
          <w:sz w:val="18"/>
          <w:szCs w:val="18"/>
          <w:lang w:eastAsia="pl-PL"/>
        </w:rPr>
        <w:t xml:space="preserve">W celu wykazania braku podstaw do wykluczenia z postępowania, Zamawiający żąda złożenia następujących dokumentów i oświadczeń: </w:t>
      </w:r>
    </w:p>
    <w:p w:rsidR="000704AB" w:rsidRPr="00412E8D" w:rsidRDefault="000704AB" w:rsidP="000704AB">
      <w:pPr>
        <w:widowControl w:val="0"/>
        <w:overflowPunct w:val="0"/>
        <w:autoSpaceDE w:val="0"/>
        <w:autoSpaceDN w:val="0"/>
        <w:adjustRightInd w:val="0"/>
        <w:spacing w:before="20" w:after="20" w:line="240" w:lineRule="auto"/>
        <w:ind w:left="360" w:right="567"/>
        <w:contextualSpacing/>
        <w:jc w:val="both"/>
        <w:rPr>
          <w:rFonts w:ascii="Book Antiqua" w:eastAsia="SimSun" w:hAnsi="Book Antiqua" w:cs="Verdana"/>
          <w:iCs/>
          <w:sz w:val="18"/>
          <w:szCs w:val="18"/>
          <w:lang w:eastAsia="pl-PL"/>
        </w:rPr>
      </w:pPr>
    </w:p>
    <w:p w:rsidR="000704AB" w:rsidRPr="00412E8D" w:rsidRDefault="003111AE" w:rsidP="000704AB">
      <w:pPr>
        <w:widowControl w:val="0"/>
        <w:overflowPunct w:val="0"/>
        <w:autoSpaceDE w:val="0"/>
        <w:autoSpaceDN w:val="0"/>
        <w:adjustRightInd w:val="0"/>
        <w:spacing w:before="20" w:after="20" w:line="240" w:lineRule="auto"/>
        <w:ind w:left="360" w:right="567"/>
        <w:contextualSpacing/>
        <w:jc w:val="both"/>
        <w:rPr>
          <w:rFonts w:ascii="Book Antiqua" w:eastAsia="SimSun" w:hAnsi="Book Antiqua" w:cs="Verdana"/>
          <w:iCs/>
          <w:sz w:val="18"/>
          <w:szCs w:val="18"/>
        </w:rPr>
      </w:pPr>
      <w:r w:rsidRPr="00412E8D">
        <w:rPr>
          <w:rFonts w:ascii="Book Antiqua" w:eastAsia="SimSun" w:hAnsi="Book Antiqua" w:cs="Verdana"/>
          <w:iCs/>
          <w:sz w:val="18"/>
          <w:szCs w:val="18"/>
        </w:rPr>
        <w:t xml:space="preserve">a) Oświadczenie o braku podstaw do wykluczenia </w:t>
      </w:r>
      <w:r w:rsidR="00CC704C">
        <w:rPr>
          <w:rFonts w:ascii="Book Antiqua" w:eastAsia="SimSun" w:hAnsi="Book Antiqua" w:cs="Verdana"/>
          <w:iCs/>
          <w:sz w:val="18"/>
          <w:szCs w:val="18"/>
        </w:rPr>
        <w:t>z postępowania</w:t>
      </w:r>
      <w:r w:rsidRPr="00412E8D">
        <w:rPr>
          <w:rFonts w:ascii="Book Antiqua" w:eastAsia="SimSun" w:hAnsi="Book Antiqua" w:cs="Verdana"/>
          <w:iCs/>
          <w:sz w:val="18"/>
          <w:szCs w:val="18"/>
        </w:rPr>
        <w:t xml:space="preserve"> (</w:t>
      </w:r>
      <w:r w:rsidR="00CC704C">
        <w:rPr>
          <w:rFonts w:ascii="Book Antiqua" w:eastAsia="SimSun" w:hAnsi="Book Antiqua" w:cs="Verdana"/>
          <w:iCs/>
          <w:sz w:val="18"/>
          <w:szCs w:val="18"/>
        </w:rPr>
        <w:t xml:space="preserve">w przypadku oferty składanej wspólnie </w:t>
      </w:r>
      <w:r w:rsidRPr="00412E8D">
        <w:rPr>
          <w:rFonts w:ascii="Book Antiqua" w:eastAsia="SimSun" w:hAnsi="Book Antiqua" w:cs="Verdana"/>
          <w:iCs/>
          <w:sz w:val="18"/>
          <w:szCs w:val="18"/>
        </w:rPr>
        <w:t>każdy z wykonawców wspólnie ubiegających się o zamówienia składa oddzielnie);</w:t>
      </w:r>
    </w:p>
    <w:p w:rsidR="000704AB" w:rsidRPr="00412E8D" w:rsidRDefault="000704AB" w:rsidP="003111AE">
      <w:pPr>
        <w:widowControl w:val="0"/>
        <w:overflowPunct w:val="0"/>
        <w:autoSpaceDE w:val="0"/>
        <w:autoSpaceDN w:val="0"/>
        <w:adjustRightInd w:val="0"/>
        <w:spacing w:before="20" w:after="20" w:line="240" w:lineRule="auto"/>
        <w:ind w:left="360" w:right="567"/>
        <w:contextualSpacing/>
        <w:jc w:val="both"/>
        <w:rPr>
          <w:rFonts w:ascii="Book Antiqua" w:eastAsia="SimSun" w:hAnsi="Book Antiqua" w:cs="Verdana"/>
          <w:iCs/>
          <w:sz w:val="18"/>
          <w:szCs w:val="18"/>
          <w:lang w:eastAsia="pl-PL"/>
        </w:rPr>
      </w:pPr>
    </w:p>
    <w:p w:rsidR="000704AB" w:rsidRPr="00412E8D" w:rsidRDefault="000704AB" w:rsidP="003111AE">
      <w:pPr>
        <w:widowControl w:val="0"/>
        <w:overflowPunct w:val="0"/>
        <w:autoSpaceDE w:val="0"/>
        <w:autoSpaceDN w:val="0"/>
        <w:adjustRightInd w:val="0"/>
        <w:spacing w:before="20" w:after="20" w:line="240" w:lineRule="auto"/>
        <w:ind w:left="360" w:right="567"/>
        <w:contextualSpacing/>
        <w:jc w:val="both"/>
        <w:rPr>
          <w:rFonts w:ascii="Book Antiqua" w:eastAsia="SimSun" w:hAnsi="Book Antiqua" w:cs="Verdana"/>
          <w:iCs/>
          <w:sz w:val="18"/>
          <w:szCs w:val="18"/>
          <w:lang w:eastAsia="pl-PL"/>
        </w:rPr>
      </w:pPr>
    </w:p>
    <w:p w:rsidR="005A7B84" w:rsidRPr="00412E8D" w:rsidRDefault="005A7B84" w:rsidP="006431EE">
      <w:pPr>
        <w:widowControl w:val="0"/>
        <w:numPr>
          <w:ilvl w:val="0"/>
          <w:numId w:val="39"/>
        </w:numPr>
        <w:overflowPunct w:val="0"/>
        <w:autoSpaceDE w:val="0"/>
        <w:autoSpaceDN w:val="0"/>
        <w:adjustRightInd w:val="0"/>
        <w:spacing w:before="20" w:after="20" w:line="240" w:lineRule="auto"/>
        <w:ind w:right="567"/>
        <w:contextualSpacing/>
        <w:jc w:val="both"/>
        <w:rPr>
          <w:rFonts w:ascii="Book Antiqua" w:eastAsia="SimSun" w:hAnsi="Book Antiqua" w:cs="Verdana"/>
          <w:b/>
          <w:iCs/>
          <w:sz w:val="18"/>
          <w:szCs w:val="18"/>
          <w:lang w:eastAsia="pl-PL"/>
        </w:rPr>
      </w:pPr>
      <w:r w:rsidRPr="00412E8D">
        <w:rPr>
          <w:rFonts w:ascii="Book Antiqua" w:eastAsia="SimSun" w:hAnsi="Book Antiqua" w:cs="Verdana"/>
          <w:iCs/>
          <w:sz w:val="18"/>
          <w:szCs w:val="18"/>
          <w:lang w:eastAsia="pl-PL"/>
        </w:rPr>
        <w:t xml:space="preserve">Jeżeli Wykonawca, wykazując spełnianie warunków udziału w postępowaniu, polega na zasobach innych podmiotów na zasadach określonych w art. 26 ust. 2b ustawy Prawo zamówień publicznych, a podmioty te będą brały udział w realizacji części zamówienia, Zamawiający żąda od Wykonawcy przedstawienia w odniesieniu do tych podmiotów </w:t>
      </w:r>
      <w:r w:rsidR="00CC704C">
        <w:rPr>
          <w:rFonts w:ascii="Book Antiqua" w:eastAsia="SimSun" w:hAnsi="Book Antiqua" w:cs="Verdana"/>
          <w:iCs/>
          <w:sz w:val="18"/>
          <w:szCs w:val="18"/>
          <w:lang w:eastAsia="pl-PL"/>
        </w:rPr>
        <w:t>odpowiednich informacji w oświadczeniu o niepodleganiu wykluczeniu</w:t>
      </w:r>
    </w:p>
    <w:p w:rsidR="005C5FED" w:rsidRPr="00412E8D" w:rsidRDefault="005C5FED" w:rsidP="006431EE">
      <w:pPr>
        <w:numPr>
          <w:ilvl w:val="0"/>
          <w:numId w:val="39"/>
        </w:numPr>
        <w:autoSpaceDE w:val="0"/>
        <w:autoSpaceDN w:val="0"/>
        <w:adjustRightInd w:val="0"/>
        <w:spacing w:before="20" w:after="20" w:line="240" w:lineRule="auto"/>
        <w:ind w:right="567"/>
        <w:contextualSpacing/>
        <w:jc w:val="both"/>
        <w:rPr>
          <w:rFonts w:ascii="Book Antiqua" w:eastAsia="SimSun" w:hAnsi="Book Antiqua" w:cs="Times New Roman"/>
          <w:sz w:val="18"/>
          <w:szCs w:val="18"/>
          <w:lang w:eastAsia="pl-PL"/>
        </w:rPr>
      </w:pPr>
      <w:r w:rsidRPr="00412E8D">
        <w:rPr>
          <w:rFonts w:ascii="Book Antiqua" w:eastAsia="SimSun" w:hAnsi="Book Antiqua" w:cs="Times New Roman"/>
          <w:b/>
          <w:sz w:val="18"/>
          <w:szCs w:val="18"/>
          <w:lang w:eastAsia="pl-PL"/>
        </w:rPr>
        <w:t>Oświadczenie</w:t>
      </w:r>
      <w:r w:rsidRPr="00412E8D">
        <w:rPr>
          <w:rFonts w:ascii="Book Antiqua" w:eastAsia="SimSun" w:hAnsi="Book Antiqua" w:cs="Times New Roman"/>
          <w:sz w:val="18"/>
          <w:szCs w:val="18"/>
          <w:lang w:eastAsia="pl-PL"/>
        </w:rPr>
        <w:t xml:space="preserve"> o spełnieniu warunków udziału w postępowaniu o zamówienie publiczne z art. 22 ust. 1b </w:t>
      </w:r>
      <w:proofErr w:type="spellStart"/>
      <w:r w:rsidRPr="00412E8D">
        <w:rPr>
          <w:rFonts w:ascii="Book Antiqua" w:eastAsia="SimSun" w:hAnsi="Book Antiqua" w:cs="Times New Roman"/>
          <w:sz w:val="18"/>
          <w:szCs w:val="18"/>
          <w:lang w:eastAsia="pl-PL"/>
        </w:rPr>
        <w:t>Pzp</w:t>
      </w:r>
      <w:proofErr w:type="spellEnd"/>
      <w:r w:rsidRPr="00412E8D">
        <w:rPr>
          <w:rFonts w:ascii="Book Antiqua" w:eastAsia="SimSun" w:hAnsi="Book Antiqua" w:cs="Times New Roman"/>
          <w:sz w:val="18"/>
          <w:szCs w:val="18"/>
          <w:lang w:eastAsia="pl-PL"/>
        </w:rPr>
        <w:t xml:space="preserve">, z wykorzystaniem wzoru – Załącznik nr </w:t>
      </w:r>
      <w:r w:rsidR="00DE01C8" w:rsidRPr="00412E8D">
        <w:rPr>
          <w:rFonts w:ascii="Book Antiqua" w:eastAsia="SimSun" w:hAnsi="Book Antiqua" w:cs="Times New Roman"/>
          <w:sz w:val="18"/>
          <w:szCs w:val="18"/>
          <w:lang w:eastAsia="pl-PL"/>
        </w:rPr>
        <w:t>6</w:t>
      </w:r>
      <w:r w:rsidRPr="00412E8D">
        <w:rPr>
          <w:rFonts w:ascii="Book Antiqua" w:eastAsia="SimSun" w:hAnsi="Book Antiqua" w:cs="Times New Roman"/>
          <w:sz w:val="18"/>
          <w:szCs w:val="18"/>
          <w:lang w:eastAsia="pl-PL"/>
        </w:rPr>
        <w:t xml:space="preserve"> do SIWZ.</w:t>
      </w:r>
    </w:p>
    <w:p w:rsidR="005C5FED" w:rsidRPr="00412E8D" w:rsidRDefault="005C5FED" w:rsidP="006431EE">
      <w:pPr>
        <w:widowControl w:val="0"/>
        <w:numPr>
          <w:ilvl w:val="0"/>
          <w:numId w:val="39"/>
        </w:numPr>
        <w:tabs>
          <w:tab w:val="left" w:pos="709"/>
          <w:tab w:val="left" w:pos="2226"/>
        </w:tabs>
        <w:overflowPunct w:val="0"/>
        <w:autoSpaceDE w:val="0"/>
        <w:autoSpaceDN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t>Dowód wniesienia wadium.</w:t>
      </w:r>
    </w:p>
    <w:p w:rsidR="005C5FED" w:rsidRPr="00412E8D" w:rsidRDefault="005C5FED" w:rsidP="006431EE">
      <w:pPr>
        <w:widowControl w:val="0"/>
        <w:numPr>
          <w:ilvl w:val="0"/>
          <w:numId w:val="39"/>
        </w:numPr>
        <w:tabs>
          <w:tab w:val="left" w:pos="709"/>
          <w:tab w:val="left" w:pos="2226"/>
        </w:tabs>
        <w:overflowPunct w:val="0"/>
        <w:autoSpaceDE w:val="0"/>
        <w:autoSpaceDN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t xml:space="preserve">Zobowiązanie innego podmiotu, na zasobach którego polega Wykonawca, </w:t>
      </w:r>
      <w:r w:rsidRPr="00412E8D">
        <w:rPr>
          <w:rFonts w:ascii="Book Antiqua" w:eastAsia="SimSun" w:hAnsi="Book Antiqua" w:cs="Verdana"/>
          <w:sz w:val="18"/>
          <w:szCs w:val="18"/>
          <w:lang w:eastAsia="pl-PL"/>
        </w:rPr>
        <w:t>do</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 xml:space="preserve">oddania do dyspozycji Wykonawcy niezbędnych zasobów na potrzeby realizacji zamówienia. </w:t>
      </w:r>
    </w:p>
    <w:p w:rsidR="005C5FED" w:rsidRPr="00412E8D" w:rsidRDefault="005C5FED" w:rsidP="006431EE">
      <w:pPr>
        <w:widowControl w:val="0"/>
        <w:numPr>
          <w:ilvl w:val="0"/>
          <w:numId w:val="39"/>
        </w:numPr>
        <w:tabs>
          <w:tab w:val="left" w:pos="709"/>
          <w:tab w:val="left" w:pos="2226"/>
        </w:tabs>
        <w:overflowPunct w:val="0"/>
        <w:autoSpaceDE w:val="0"/>
        <w:autoSpaceDN w:val="0"/>
        <w:adjustRightInd w:val="0"/>
        <w:spacing w:before="20" w:after="20" w:line="240" w:lineRule="auto"/>
        <w:ind w:right="567"/>
        <w:jc w:val="both"/>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t xml:space="preserve">Pełnomocnictwo złożone w formie oryginału lub kopii poświadczonej notarialnie. </w:t>
      </w:r>
    </w:p>
    <w:p w:rsidR="005C5FED" w:rsidRPr="00412E8D" w:rsidRDefault="005C5FED" w:rsidP="006431EE">
      <w:pPr>
        <w:widowControl w:val="0"/>
        <w:numPr>
          <w:ilvl w:val="0"/>
          <w:numId w:val="38"/>
        </w:numPr>
        <w:overflowPunct w:val="0"/>
        <w:autoSpaceDE w:val="0"/>
        <w:autoSpaceDN w:val="0"/>
        <w:adjustRightInd w:val="0"/>
        <w:spacing w:before="20" w:after="20" w:line="240" w:lineRule="auto"/>
        <w:ind w:left="851"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przypadku podpisywania oferty przez osoby nie wymienione w odpisie z właściwego rejestru – pełnomocnictwo do podpisania oferty lub podpisania oferty i zawarcia umowy. </w:t>
      </w:r>
    </w:p>
    <w:p w:rsidR="005C5FED" w:rsidRPr="00412E8D" w:rsidRDefault="005C5FED" w:rsidP="006431EE">
      <w:pPr>
        <w:widowControl w:val="0"/>
        <w:numPr>
          <w:ilvl w:val="0"/>
          <w:numId w:val="38"/>
        </w:numPr>
        <w:overflowPunct w:val="0"/>
        <w:autoSpaceDE w:val="0"/>
        <w:autoSpaceDN w:val="0"/>
        <w:adjustRightInd w:val="0"/>
        <w:spacing w:before="20" w:after="20" w:line="240" w:lineRule="auto"/>
        <w:ind w:left="851"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3111AE" w:rsidRPr="00412E8D" w:rsidRDefault="003111AE" w:rsidP="003111AE">
      <w:pPr>
        <w:widowControl w:val="0"/>
        <w:overflowPunct w:val="0"/>
        <w:autoSpaceDE w:val="0"/>
        <w:autoSpaceDN w:val="0"/>
        <w:adjustRightInd w:val="0"/>
        <w:spacing w:before="20" w:after="20" w:line="240" w:lineRule="auto"/>
        <w:ind w:left="491" w:right="567"/>
        <w:jc w:val="both"/>
        <w:rPr>
          <w:rFonts w:ascii="Book Antiqua" w:eastAsia="SimSun" w:hAnsi="Book Antiqua" w:cs="Verdana"/>
          <w:sz w:val="18"/>
          <w:szCs w:val="18"/>
          <w:lang w:eastAsia="pl-PL"/>
        </w:rPr>
      </w:pP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12"/>
        </w:numPr>
        <w:overflowPunct w:val="0"/>
        <w:autoSpaceDE w:val="0"/>
        <w:autoSpaceDN w:val="0"/>
        <w:adjustRightInd w:val="0"/>
        <w:spacing w:before="20" w:after="20" w:line="240" w:lineRule="auto"/>
        <w:ind w:left="567" w:right="567" w:hanging="362"/>
        <w:jc w:val="both"/>
        <w:rPr>
          <w:rFonts w:ascii="Book Antiqua" w:eastAsia="SimSun" w:hAnsi="Book Antiqua" w:cs="Verdana"/>
          <w:b/>
          <w:bCs/>
          <w:sz w:val="18"/>
          <w:szCs w:val="18"/>
          <w:lang w:eastAsia="pl-PL"/>
        </w:rPr>
      </w:pPr>
      <w:r w:rsidRPr="00412E8D">
        <w:rPr>
          <w:rFonts w:ascii="Book Antiqua" w:eastAsia="SimSun" w:hAnsi="Book Antiqua" w:cs="Verdana"/>
          <w:b/>
          <w:bCs/>
          <w:sz w:val="18"/>
          <w:szCs w:val="18"/>
          <w:lang w:eastAsia="pl-PL"/>
        </w:rPr>
        <w:t xml:space="preserve">OŚWIADCZENIA, KTÓRE MA ZŁOŻYĆ KAŻDY WYKONAWCA W TERMINIE DO 3 DNI OD DNIA UPUBLICZNIENIA NA STRONIE INTERNETOWEJ ZAMAWIAJACEGO WYKAZU ZŁOŻONYCH OFERT: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3"/>
          <w:numId w:val="11"/>
        </w:numPr>
        <w:overflowPunct w:val="0"/>
        <w:autoSpaceDE w:val="0"/>
        <w:autoSpaceDN w:val="0"/>
        <w:adjustRightInd w:val="0"/>
        <w:spacing w:before="20" w:after="20" w:line="240" w:lineRule="auto"/>
        <w:ind w:left="567" w:right="567" w:hanging="283"/>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t xml:space="preserve">Oświadczenie o przynależności albo braku przynależności do tej samej grupy kapitałowej </w:t>
      </w:r>
    </w:p>
    <w:p w:rsidR="005C5FE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iCs/>
          <w:sz w:val="18"/>
          <w:szCs w:val="18"/>
          <w:lang w:eastAsia="pl-PL"/>
        </w:rPr>
      </w:pPr>
      <w:r w:rsidRPr="00412E8D">
        <w:rPr>
          <w:rFonts w:ascii="Book Antiqua" w:eastAsia="SimSun" w:hAnsi="Book Antiqua" w:cs="Verdana"/>
          <w:iCs/>
          <w:sz w:val="18"/>
          <w:szCs w:val="18"/>
          <w:lang w:eastAsia="pl-PL"/>
        </w:rPr>
        <w:lastRenderedPageBreak/>
        <w:t>oświadczenie należy złożyć w oparciu o zamieszczony na stronie internetowej Zamawiającego</w:t>
      </w:r>
      <w:r w:rsidRPr="00412E8D">
        <w:rPr>
          <w:rFonts w:ascii="Book Antiqua" w:eastAsia="SimSun" w:hAnsi="Book Antiqua" w:cs="Verdana"/>
          <w:iCs/>
          <w:sz w:val="18"/>
          <w:szCs w:val="18"/>
          <w:highlight w:val="yellow"/>
          <w:lang w:eastAsia="pl-PL"/>
        </w:rPr>
        <w:t xml:space="preserve"> </w:t>
      </w:r>
      <w:r w:rsidRPr="005F7D8E">
        <w:rPr>
          <w:rFonts w:ascii="Book Antiqua" w:eastAsia="SimSun" w:hAnsi="Book Antiqua" w:cs="Times New Roman"/>
          <w:i/>
          <w:sz w:val="18"/>
          <w:szCs w:val="18"/>
          <w:u w:val="single"/>
          <w:lang w:eastAsia="pl-PL"/>
        </w:rPr>
        <w:t>http://bip.</w:t>
      </w:r>
      <w:r w:rsidR="005A7B84" w:rsidRPr="005F7D8E">
        <w:rPr>
          <w:rFonts w:ascii="Book Antiqua" w:eastAsia="SimSun" w:hAnsi="Book Antiqua" w:cs="Times New Roman"/>
          <w:i/>
          <w:sz w:val="18"/>
          <w:szCs w:val="18"/>
          <w:u w:val="single"/>
          <w:lang w:eastAsia="pl-PL"/>
        </w:rPr>
        <w:t>leczyce</w:t>
      </w:r>
      <w:r w:rsidRPr="005F7D8E">
        <w:rPr>
          <w:rFonts w:ascii="Book Antiqua" w:eastAsia="SimSun" w:hAnsi="Book Antiqua" w:cs="Times New Roman"/>
          <w:i/>
          <w:sz w:val="18"/>
          <w:szCs w:val="18"/>
          <w:u w:val="single"/>
          <w:lang w:eastAsia="pl-PL"/>
        </w:rPr>
        <w:t>.pl/</w:t>
      </w:r>
      <w:r w:rsidRPr="005F7D8E">
        <w:rPr>
          <w:rFonts w:ascii="Book Antiqua" w:eastAsia="SimSun" w:hAnsi="Book Antiqua" w:cs="Times New Roman"/>
          <w:i/>
          <w:sz w:val="18"/>
          <w:szCs w:val="18"/>
          <w:lang w:eastAsia="pl-PL"/>
        </w:rPr>
        <w:t xml:space="preserve"> (zakładka przetargi) </w:t>
      </w:r>
      <w:r w:rsidRPr="005F7D8E">
        <w:rPr>
          <w:rFonts w:ascii="Book Antiqua" w:eastAsia="SimSun" w:hAnsi="Book Antiqua" w:cs="Verdana"/>
          <w:iCs/>
          <w:sz w:val="18"/>
          <w:szCs w:val="18"/>
          <w:lang w:eastAsia="pl-PL"/>
        </w:rPr>
        <w:t>wykaz złożonych w danym postępowaniu ofert, zgodnie z zamieszczonym w SIWZ wzorem.</w:t>
      </w:r>
    </w:p>
    <w:p w:rsidR="00CC704C" w:rsidRDefault="00CC704C"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iCs/>
          <w:sz w:val="18"/>
          <w:szCs w:val="18"/>
          <w:lang w:eastAsia="pl-PL"/>
        </w:rPr>
      </w:pPr>
    </w:p>
    <w:p w:rsidR="00CC704C" w:rsidRPr="00412E8D" w:rsidRDefault="00CC704C" w:rsidP="00CC704C">
      <w:pPr>
        <w:widowControl w:val="0"/>
        <w:numPr>
          <w:ilvl w:val="0"/>
          <w:numId w:val="12"/>
        </w:numPr>
        <w:overflowPunct w:val="0"/>
        <w:autoSpaceDE w:val="0"/>
        <w:autoSpaceDN w:val="0"/>
        <w:adjustRightInd w:val="0"/>
        <w:spacing w:before="20" w:after="20" w:line="240" w:lineRule="auto"/>
        <w:ind w:left="567" w:right="567" w:hanging="362"/>
        <w:jc w:val="both"/>
        <w:rPr>
          <w:rFonts w:ascii="Book Antiqua" w:eastAsia="SimSun" w:hAnsi="Book Antiqua" w:cs="Verdana"/>
          <w:b/>
          <w:bCs/>
          <w:sz w:val="18"/>
          <w:szCs w:val="18"/>
          <w:lang w:eastAsia="pl-PL"/>
        </w:rPr>
      </w:pPr>
      <w:r w:rsidRPr="00412E8D">
        <w:rPr>
          <w:rFonts w:ascii="Book Antiqua" w:eastAsia="SimSun" w:hAnsi="Book Antiqua" w:cs="Verdana"/>
          <w:b/>
          <w:bCs/>
          <w:sz w:val="18"/>
          <w:szCs w:val="18"/>
          <w:lang w:eastAsia="pl-PL"/>
        </w:rPr>
        <w:t xml:space="preserve">OŚWIADCZENIA, KTÓRE MA ZŁOŻYĆ WYKONAWCA </w:t>
      </w:r>
      <w:r>
        <w:rPr>
          <w:rFonts w:ascii="Book Antiqua" w:eastAsia="SimSun" w:hAnsi="Book Antiqua" w:cs="Verdana"/>
          <w:b/>
          <w:bCs/>
          <w:sz w:val="18"/>
          <w:szCs w:val="18"/>
          <w:lang w:eastAsia="pl-PL"/>
        </w:rPr>
        <w:t>NA WEZWANIE ZAMAWIAJACEGO W ZAKRESIE POTWIERDZENIA SPEŁANIANIA WARUNKÓW UDZIAŁU W POSTĘPOWANIU ORAZ BRAKU PODSTAW DO WYKLUCZENIA</w:t>
      </w:r>
      <w:r w:rsidRPr="00412E8D">
        <w:rPr>
          <w:rFonts w:ascii="Book Antiqua" w:eastAsia="SimSun" w:hAnsi="Book Antiqua" w:cs="Verdana"/>
          <w:b/>
          <w:bCs/>
          <w:sz w:val="18"/>
          <w:szCs w:val="18"/>
          <w:lang w:eastAsia="pl-PL"/>
        </w:rPr>
        <w:t xml:space="preserve">: </w:t>
      </w:r>
    </w:p>
    <w:p w:rsidR="00CC704C" w:rsidRPr="00CC704C" w:rsidRDefault="00DF2AA8" w:rsidP="00CC704C">
      <w:pPr>
        <w:pStyle w:val="Akapitzlist"/>
        <w:widowControl w:val="0"/>
        <w:numPr>
          <w:ilvl w:val="3"/>
          <w:numId w:val="4"/>
        </w:numPr>
        <w:overflowPunct w:val="0"/>
        <w:autoSpaceDE w:val="0"/>
        <w:autoSpaceDN w:val="0"/>
        <w:adjustRightInd w:val="0"/>
        <w:spacing w:before="20" w:after="20" w:line="240" w:lineRule="auto"/>
        <w:ind w:left="709" w:right="567"/>
        <w:jc w:val="both"/>
        <w:rPr>
          <w:rFonts w:ascii="Book Antiqua" w:eastAsia="SimSun" w:hAnsi="Book Antiqua" w:cs="Verdana"/>
          <w:iCs/>
          <w:sz w:val="18"/>
          <w:szCs w:val="18"/>
        </w:rPr>
      </w:pPr>
      <w:r>
        <w:rPr>
          <w:rFonts w:ascii="Book Antiqua" w:eastAsia="SimSun" w:hAnsi="Book Antiqua" w:cs="Verdana"/>
          <w:iCs/>
          <w:sz w:val="18"/>
          <w:szCs w:val="18"/>
        </w:rPr>
        <w:t>Zgodnie z dz. VI niniejszej SIWZ</w:t>
      </w:r>
    </w:p>
    <w:p w:rsidR="005C5FED" w:rsidRPr="00412E8D" w:rsidRDefault="005C5FED" w:rsidP="00DE21AA">
      <w:pPr>
        <w:widowControl w:val="0"/>
        <w:overflowPunct w:val="0"/>
        <w:autoSpaceDE w:val="0"/>
        <w:autoSpaceDN w:val="0"/>
        <w:adjustRightInd w:val="0"/>
        <w:spacing w:before="20" w:after="20" w:line="240" w:lineRule="auto"/>
        <w:ind w:right="567"/>
        <w:jc w:val="both"/>
        <w:rPr>
          <w:rFonts w:ascii="Book Antiqua" w:eastAsia="SimSun" w:hAnsi="Book Antiqua" w:cs="Verdana"/>
          <w:b/>
          <w:iCs/>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jc w:val="both"/>
        <w:rPr>
          <w:rFonts w:ascii="Book Antiqua" w:eastAsia="Times New Roman" w:hAnsi="Book Antiqua" w:cs="Verdana"/>
          <w:b/>
          <w:bCs/>
          <w:sz w:val="18"/>
          <w:szCs w:val="18"/>
          <w:lang w:eastAsia="pl-PL"/>
        </w:rPr>
      </w:pPr>
      <w:r w:rsidRPr="00412E8D">
        <w:rPr>
          <w:rFonts w:ascii="Book Antiqua" w:eastAsia="Times New Roman" w:hAnsi="Book Antiqua" w:cs="Times New Roman"/>
          <w:b/>
          <w:bCs/>
          <w:sz w:val="18"/>
          <w:szCs w:val="18"/>
          <w:lang w:eastAsia="pl-PL"/>
        </w:rPr>
        <w:t>INFORMACJE O SPOSOBIE POROZUMIEWANIA SIĘ ZAMAWIAJĄCEGO Z</w:t>
      </w:r>
      <w:r w:rsidRPr="00412E8D">
        <w:rPr>
          <w:rFonts w:ascii="Book Antiqua" w:eastAsia="Times New Roman" w:hAnsi="Book Antiqua" w:cs="Verdana"/>
          <w:b/>
          <w:bCs/>
          <w:sz w:val="18"/>
          <w:szCs w:val="18"/>
          <w:lang w:eastAsia="pl-PL"/>
        </w:rPr>
        <w:t xml:space="preserve"> WYKONAWCAMI oraz przekazywania oświadczeń i dokumentów, wskazanie osób uprawnionych do porozumiewania się z Wykonawcami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Verdana"/>
          <w:b/>
          <w:bCs/>
          <w:sz w:val="18"/>
          <w:szCs w:val="18"/>
          <w:lang w:eastAsia="pl-PL"/>
        </w:rPr>
      </w:pP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Wykonawca może zwrócić się do Zamawiającego o wyjaśnienie treści specyfikacji istotnych warunków zamówienia.</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niezwłocznie udzieli wyjaśnień, </w:t>
      </w:r>
      <w:r w:rsidRPr="00412E8D">
        <w:rPr>
          <w:rFonts w:ascii="Book Antiqua" w:eastAsia="SimSun" w:hAnsi="Book Antiqua" w:cs="Verdana"/>
          <w:b/>
          <w:bCs/>
          <w:sz w:val="18"/>
          <w:szCs w:val="18"/>
          <w:lang w:eastAsia="pl-PL"/>
        </w:rPr>
        <w:t>poprzez ich zamieszczenie na własnej stronie</w:t>
      </w:r>
      <w:r w:rsidRPr="00412E8D">
        <w:rPr>
          <w:rFonts w:ascii="Book Antiqua" w:eastAsia="SimSun" w:hAnsi="Book Antiqua" w:cs="Verdana"/>
          <w:sz w:val="18"/>
          <w:szCs w:val="18"/>
          <w:lang w:eastAsia="pl-PL"/>
        </w:rPr>
        <w:t xml:space="preserve"> </w:t>
      </w:r>
      <w:r w:rsidRPr="00412E8D">
        <w:rPr>
          <w:rFonts w:ascii="Book Antiqua" w:eastAsia="SimSun" w:hAnsi="Book Antiqua" w:cs="Verdana"/>
          <w:b/>
          <w:bCs/>
          <w:sz w:val="18"/>
          <w:szCs w:val="18"/>
          <w:lang w:eastAsia="pl-PL"/>
        </w:rPr>
        <w:t>internetowej dotyczącej niniejszego przetargu</w:t>
      </w:r>
      <w:r w:rsidRPr="00412E8D">
        <w:rPr>
          <w:rFonts w:ascii="Book Antiqua" w:eastAsia="SimSun" w:hAnsi="Book Antiqua" w:cs="Verdana"/>
          <w:sz w:val="18"/>
          <w:szCs w:val="18"/>
          <w:lang w:eastAsia="pl-PL"/>
        </w:rPr>
        <w:t>, jednak nie później niż na</w:t>
      </w:r>
      <w:r w:rsidRPr="00412E8D">
        <w:rPr>
          <w:rFonts w:ascii="Book Antiqua" w:eastAsia="SimSun" w:hAnsi="Book Antiqua" w:cs="Verdana"/>
          <w:b/>
          <w:bCs/>
          <w:sz w:val="18"/>
          <w:szCs w:val="18"/>
          <w:lang w:eastAsia="pl-PL"/>
        </w:rPr>
        <w:t xml:space="preserve"> 2 dni </w:t>
      </w:r>
      <w:r w:rsidRPr="00412E8D">
        <w:rPr>
          <w:rFonts w:ascii="Book Antiqua" w:eastAsia="SimSun" w:hAnsi="Book Antiqua" w:cs="Verdana"/>
          <w:sz w:val="18"/>
          <w:szCs w:val="18"/>
          <w:lang w:eastAsia="pl-PL"/>
        </w:rPr>
        <w:t>przed</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upływem terminu składania ofert, pod warunkiem, że wniosek o wyjaśnienie treści specyfikacji istotnych warunków zamówienia wpłynie do Zamawiającego nie później niż do końca dnia, w którym upływa połowa wyznaczonego terminu składania ofert.</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Przedłużenie terminu składania ofert nie wpływa na bieg terminu składania wniosku, o którym mowa w pkt. 2. </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Osobami upoważnionymi przez Zamawiającego do kontaktowania się z Wykonawcami są:</w:t>
      </w:r>
    </w:p>
    <w:p w:rsidR="005C5FED" w:rsidRPr="00412E8D" w:rsidRDefault="005C5FED" w:rsidP="00AC2CEA">
      <w:pPr>
        <w:widowControl w:val="0"/>
        <w:numPr>
          <w:ilvl w:val="1"/>
          <w:numId w:val="14"/>
        </w:numPr>
        <w:autoSpaceDE w:val="0"/>
        <w:autoSpaceDN w:val="0"/>
        <w:spacing w:before="20" w:after="20" w:line="240" w:lineRule="auto"/>
        <w:ind w:left="567" w:right="567" w:hanging="218"/>
        <w:jc w:val="both"/>
        <w:rPr>
          <w:rFonts w:ascii="Book Antiqua" w:eastAsia="Times New Roman" w:hAnsi="Book Antiqua" w:cs="Times New Roman"/>
          <w:bCs/>
          <w:sz w:val="18"/>
          <w:szCs w:val="18"/>
          <w:lang w:eastAsia="pl-PL"/>
        </w:rPr>
      </w:pPr>
      <w:r w:rsidRPr="00412E8D">
        <w:rPr>
          <w:rFonts w:ascii="Book Antiqua" w:eastAsia="Times New Roman" w:hAnsi="Book Antiqua" w:cs="Times New Roman"/>
          <w:sz w:val="18"/>
          <w:szCs w:val="18"/>
          <w:lang w:eastAsia="pl-PL"/>
        </w:rPr>
        <w:t xml:space="preserve">w zakresie </w:t>
      </w:r>
      <w:r w:rsidRPr="00412E8D">
        <w:rPr>
          <w:rFonts w:ascii="Book Antiqua" w:eastAsia="Times New Roman" w:hAnsi="Book Antiqua" w:cs="Times New Roman"/>
          <w:bCs/>
          <w:sz w:val="18"/>
          <w:szCs w:val="18"/>
          <w:lang w:eastAsia="pl-PL"/>
        </w:rPr>
        <w:t>przedmiotu zamówienia –</w:t>
      </w:r>
      <w:r w:rsidRPr="00412E8D">
        <w:rPr>
          <w:rFonts w:ascii="Book Antiqua" w:eastAsia="Times New Roman" w:hAnsi="Book Antiqua" w:cs="Times New Roman"/>
          <w:sz w:val="18"/>
          <w:szCs w:val="18"/>
          <w:lang w:eastAsia="pl-PL"/>
        </w:rPr>
        <w:t xml:space="preserve"> </w:t>
      </w:r>
      <w:r w:rsidR="003111AE" w:rsidRPr="00412E8D">
        <w:rPr>
          <w:rFonts w:ascii="Book Antiqua" w:eastAsia="Times New Roman" w:hAnsi="Book Antiqua" w:cs="Times New Roman"/>
          <w:color w:val="000000"/>
          <w:sz w:val="18"/>
          <w:szCs w:val="18"/>
          <w:lang w:eastAsia="pl-PL"/>
        </w:rPr>
        <w:t>Karolina Patelczyk</w:t>
      </w:r>
      <w:r w:rsidRPr="00412E8D">
        <w:rPr>
          <w:rFonts w:ascii="Book Antiqua" w:eastAsia="Times New Roman" w:hAnsi="Book Antiqua" w:cs="Times New Roman"/>
          <w:sz w:val="18"/>
          <w:szCs w:val="18"/>
          <w:lang w:eastAsia="pl-PL"/>
        </w:rPr>
        <w:t xml:space="preserve"> tel. </w:t>
      </w:r>
      <w:r w:rsidRPr="00412E8D">
        <w:rPr>
          <w:rFonts w:ascii="Book Antiqua" w:eastAsia="Times New Roman" w:hAnsi="Book Antiqua" w:cs="Times New Roman"/>
          <w:color w:val="000000"/>
          <w:sz w:val="18"/>
          <w:szCs w:val="18"/>
          <w:lang w:eastAsia="pl-PL"/>
        </w:rPr>
        <w:t>5</w:t>
      </w:r>
      <w:r w:rsidR="003111AE" w:rsidRPr="00412E8D">
        <w:rPr>
          <w:rFonts w:ascii="Book Antiqua" w:eastAsia="Times New Roman" w:hAnsi="Book Antiqua" w:cs="Times New Roman"/>
          <w:color w:val="000000"/>
          <w:sz w:val="18"/>
          <w:szCs w:val="18"/>
          <w:lang w:eastAsia="pl-PL"/>
        </w:rPr>
        <w:t>8</w:t>
      </w:r>
      <w:r w:rsidR="00DC4A80" w:rsidRPr="00412E8D">
        <w:rPr>
          <w:rFonts w:ascii="Book Antiqua" w:eastAsia="Times New Roman" w:hAnsi="Book Antiqua" w:cs="Times New Roman"/>
          <w:color w:val="000000"/>
          <w:sz w:val="18"/>
          <w:szCs w:val="18"/>
          <w:lang w:eastAsia="pl-PL"/>
        </w:rPr>
        <w:t> 678 92 14 w. 64</w:t>
      </w:r>
    </w:p>
    <w:p w:rsidR="005C5FED" w:rsidRPr="00412E8D" w:rsidRDefault="005C5FED" w:rsidP="00AC2CEA">
      <w:pPr>
        <w:widowControl w:val="0"/>
        <w:numPr>
          <w:ilvl w:val="1"/>
          <w:numId w:val="14"/>
        </w:numPr>
        <w:autoSpaceDE w:val="0"/>
        <w:autoSpaceDN w:val="0"/>
        <w:spacing w:before="20" w:after="20" w:line="240" w:lineRule="auto"/>
        <w:ind w:left="567" w:right="567" w:hanging="218"/>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 xml:space="preserve">w zakresie </w:t>
      </w:r>
      <w:r w:rsidRPr="00412E8D">
        <w:rPr>
          <w:rFonts w:ascii="Book Antiqua" w:eastAsia="Times New Roman" w:hAnsi="Book Antiqua" w:cs="Times New Roman"/>
          <w:bCs/>
          <w:sz w:val="18"/>
          <w:szCs w:val="18"/>
          <w:lang w:eastAsia="pl-PL"/>
        </w:rPr>
        <w:t xml:space="preserve">procedury udzielania zamówienia </w:t>
      </w:r>
      <w:r w:rsidRPr="00412E8D">
        <w:rPr>
          <w:rFonts w:ascii="Book Antiqua" w:eastAsia="Times New Roman" w:hAnsi="Book Antiqua" w:cs="Times New Roman"/>
          <w:sz w:val="18"/>
          <w:szCs w:val="18"/>
          <w:lang w:eastAsia="pl-PL"/>
        </w:rPr>
        <w:t xml:space="preserve">– </w:t>
      </w:r>
      <w:r w:rsidR="003111AE" w:rsidRPr="00412E8D">
        <w:rPr>
          <w:rFonts w:ascii="Book Antiqua" w:eastAsia="Times New Roman" w:hAnsi="Book Antiqua" w:cs="Times New Roman"/>
          <w:sz w:val="18"/>
          <w:szCs w:val="18"/>
          <w:lang w:eastAsia="pl-PL"/>
        </w:rPr>
        <w:t>Damian Banasiak</w:t>
      </w:r>
      <w:r w:rsidRPr="00412E8D">
        <w:rPr>
          <w:rFonts w:ascii="Book Antiqua" w:eastAsia="Times New Roman" w:hAnsi="Book Antiqua" w:cs="Times New Roman"/>
          <w:sz w:val="18"/>
          <w:szCs w:val="18"/>
          <w:lang w:eastAsia="pl-PL"/>
        </w:rPr>
        <w:t xml:space="preserve"> tel. </w:t>
      </w:r>
      <w:r w:rsidR="00DC4A80" w:rsidRPr="00412E8D">
        <w:rPr>
          <w:rFonts w:ascii="Book Antiqua" w:eastAsia="Times New Roman" w:hAnsi="Book Antiqua" w:cs="Times New Roman"/>
          <w:sz w:val="18"/>
          <w:szCs w:val="18"/>
          <w:lang w:eastAsia="pl-PL"/>
        </w:rPr>
        <w:t>T</w:t>
      </w:r>
      <w:r w:rsidRPr="00412E8D">
        <w:rPr>
          <w:rFonts w:ascii="Book Antiqua" w:eastAsia="Times New Roman" w:hAnsi="Book Antiqua" w:cs="Times New Roman"/>
          <w:sz w:val="18"/>
          <w:szCs w:val="18"/>
          <w:lang w:eastAsia="pl-PL"/>
        </w:rPr>
        <w:t>el</w:t>
      </w:r>
      <w:r w:rsidR="00DC4A80" w:rsidRPr="00412E8D">
        <w:rPr>
          <w:rFonts w:ascii="Book Antiqua" w:eastAsia="Times New Roman" w:hAnsi="Book Antiqua" w:cs="Times New Roman"/>
          <w:sz w:val="18"/>
          <w:szCs w:val="18"/>
          <w:lang w:eastAsia="pl-PL"/>
        </w:rPr>
        <w:t>. 58 674 46 39</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Godziny w których można uzyskać informacje: </w:t>
      </w:r>
      <w:r w:rsidR="008D6B5F" w:rsidRPr="00412E8D">
        <w:rPr>
          <w:rFonts w:ascii="Book Antiqua" w:eastAsia="SimSun" w:hAnsi="Book Antiqua" w:cs="Verdana"/>
          <w:sz w:val="18"/>
          <w:szCs w:val="18"/>
          <w:lang w:eastAsia="pl-PL"/>
        </w:rPr>
        <w:t>poniedziałek : 7.30 – 17.00,  wtorek, środa, czwartek: 7.30 – 15.30, piątek: 7.30 – 14.00</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val="en-US" w:eastAsia="pl-PL"/>
        </w:rPr>
      </w:pPr>
      <w:r w:rsidRPr="00412E8D">
        <w:rPr>
          <w:rFonts w:ascii="Book Antiqua" w:eastAsia="SimSun" w:hAnsi="Book Antiqua" w:cs="Verdana"/>
          <w:sz w:val="18"/>
          <w:szCs w:val="18"/>
          <w:lang w:val="en-US" w:eastAsia="pl-PL"/>
        </w:rPr>
        <w:t xml:space="preserve">e-mail: </w:t>
      </w:r>
      <w:r w:rsidR="003111AE" w:rsidRPr="00412E8D">
        <w:rPr>
          <w:rFonts w:ascii="Book Antiqua" w:hAnsi="Book Antiqua"/>
          <w:sz w:val="18"/>
          <w:szCs w:val="18"/>
        </w:rPr>
        <w:t>sekretariat@leczyce.pl</w:t>
      </w:r>
    </w:p>
    <w:p w:rsidR="005C5FED" w:rsidRPr="00412E8D" w:rsidRDefault="005C5FED" w:rsidP="00AC2CEA">
      <w:pPr>
        <w:widowControl w:val="0"/>
        <w:numPr>
          <w:ilvl w:val="0"/>
          <w:numId w:val="1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Specyfikację Istotnych Warunków Zamówienia można uzyskać bezpłatnie w Urzędzie Gminy </w:t>
      </w:r>
      <w:r w:rsidR="003111AE" w:rsidRPr="00412E8D">
        <w:rPr>
          <w:rFonts w:ascii="Book Antiqua" w:eastAsia="SimSun" w:hAnsi="Book Antiqua" w:cs="Verdana"/>
          <w:sz w:val="18"/>
          <w:szCs w:val="18"/>
          <w:lang w:eastAsia="pl-PL"/>
        </w:rPr>
        <w:t>Łęczyce, ul. Długa 49, 84-218 Łęczyce, pokój nr 10,</w:t>
      </w:r>
      <w:r w:rsidRPr="00412E8D">
        <w:rPr>
          <w:rFonts w:ascii="Book Antiqua" w:eastAsia="SimSun" w:hAnsi="Book Antiqua" w:cs="Verdana"/>
          <w:sz w:val="18"/>
          <w:szCs w:val="18"/>
          <w:lang w:eastAsia="pl-PL"/>
        </w:rPr>
        <w:t xml:space="preserve"> w godzinach pracy Urzędu.</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284"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WYMAGANIA DOTYCZĄCE WADIUM</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5F7D8E" w:rsidRDefault="005C5FED" w:rsidP="00AC2CEA">
      <w:pPr>
        <w:widowControl w:val="0"/>
        <w:numPr>
          <w:ilvl w:val="0"/>
          <w:numId w:val="15"/>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Każdy Wykonawca zobowiązany jest do wniesienia </w:t>
      </w:r>
      <w:r w:rsidRPr="005F7D8E">
        <w:rPr>
          <w:rFonts w:ascii="Book Antiqua" w:eastAsia="SimSun" w:hAnsi="Book Antiqua" w:cs="Verdana"/>
          <w:sz w:val="18"/>
          <w:szCs w:val="18"/>
          <w:lang w:eastAsia="pl-PL"/>
        </w:rPr>
        <w:t xml:space="preserve">wadium w wysokości: </w:t>
      </w:r>
      <w:r w:rsidR="00CC704C">
        <w:rPr>
          <w:rFonts w:ascii="Book Antiqua" w:eastAsia="SimSun" w:hAnsi="Book Antiqua" w:cs="Verdana"/>
          <w:b/>
          <w:sz w:val="18"/>
          <w:szCs w:val="18"/>
          <w:lang w:eastAsia="pl-PL"/>
        </w:rPr>
        <w:t>10 000,00</w:t>
      </w:r>
      <w:r w:rsidRPr="005F7D8E">
        <w:rPr>
          <w:rFonts w:ascii="Book Antiqua" w:eastAsia="SimSun" w:hAnsi="Book Antiqua" w:cs="Verdana"/>
          <w:sz w:val="18"/>
          <w:szCs w:val="18"/>
          <w:lang w:eastAsia="pl-PL"/>
        </w:rPr>
        <w:t xml:space="preserve"> złotych. </w:t>
      </w:r>
    </w:p>
    <w:p w:rsidR="005C5FED" w:rsidRPr="005F7D8E" w:rsidRDefault="005C5FED" w:rsidP="00AC2CEA">
      <w:pPr>
        <w:widowControl w:val="0"/>
        <w:numPr>
          <w:ilvl w:val="0"/>
          <w:numId w:val="15"/>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color w:val="FF0000"/>
          <w:sz w:val="18"/>
          <w:szCs w:val="18"/>
          <w:lang w:eastAsia="pl-PL"/>
        </w:rPr>
      </w:pPr>
      <w:r w:rsidRPr="005F7D8E">
        <w:rPr>
          <w:rFonts w:ascii="Book Antiqua" w:eastAsia="SimSun" w:hAnsi="Book Antiqua" w:cs="Verdana"/>
          <w:b/>
          <w:bCs/>
          <w:sz w:val="18"/>
          <w:szCs w:val="18"/>
          <w:lang w:eastAsia="pl-PL"/>
        </w:rPr>
        <w:t xml:space="preserve">Wadium wnosi się </w:t>
      </w:r>
      <w:r w:rsidRPr="005F7D8E">
        <w:rPr>
          <w:rFonts w:ascii="Book Antiqua" w:eastAsia="SimSun" w:hAnsi="Book Antiqua" w:cs="Verdana"/>
          <w:sz w:val="18"/>
          <w:szCs w:val="18"/>
          <w:u w:val="single"/>
          <w:lang w:eastAsia="pl-PL"/>
        </w:rPr>
        <w:t>przed upływem terminu składania ofert tj.</w:t>
      </w:r>
      <w:r w:rsidRPr="005F7D8E">
        <w:rPr>
          <w:rFonts w:ascii="Book Antiqua" w:eastAsia="SimSun" w:hAnsi="Book Antiqua" w:cs="Verdana"/>
          <w:b/>
          <w:bCs/>
          <w:sz w:val="18"/>
          <w:szCs w:val="18"/>
          <w:lang w:eastAsia="pl-PL"/>
        </w:rPr>
        <w:t xml:space="preserve"> najpóźniej do dn</w:t>
      </w:r>
      <w:r w:rsidR="00F82B43" w:rsidRPr="005F7D8E">
        <w:rPr>
          <w:rFonts w:ascii="Book Antiqua" w:eastAsia="SimSun" w:hAnsi="Book Antiqua" w:cs="Verdana"/>
          <w:b/>
          <w:bCs/>
          <w:sz w:val="18"/>
          <w:szCs w:val="18"/>
          <w:lang w:eastAsia="pl-PL"/>
        </w:rPr>
        <w:t>ia</w:t>
      </w:r>
      <w:r w:rsidRPr="005F7D8E">
        <w:rPr>
          <w:rFonts w:ascii="Book Antiqua" w:eastAsia="SimSun" w:hAnsi="Book Antiqua" w:cs="Verdana"/>
          <w:b/>
          <w:bCs/>
          <w:sz w:val="18"/>
          <w:szCs w:val="18"/>
          <w:lang w:eastAsia="pl-PL"/>
        </w:rPr>
        <w:t xml:space="preserve"> i godziny określonej w punkcie 5 Rozdziału XII SIWZ tj. do dnia </w:t>
      </w:r>
      <w:r w:rsidR="00CC704C">
        <w:rPr>
          <w:rFonts w:ascii="Book Antiqua" w:eastAsia="SimSun" w:hAnsi="Book Antiqua" w:cs="Verdana"/>
          <w:b/>
          <w:bCs/>
          <w:sz w:val="18"/>
          <w:szCs w:val="18"/>
          <w:lang w:eastAsia="pl-PL"/>
        </w:rPr>
        <w:t>24.10.2018</w:t>
      </w:r>
      <w:r w:rsidRPr="005F7D8E">
        <w:rPr>
          <w:rFonts w:ascii="Book Antiqua" w:eastAsia="SimSun" w:hAnsi="Book Antiqua" w:cs="Verdana"/>
          <w:b/>
          <w:bCs/>
          <w:sz w:val="18"/>
          <w:szCs w:val="18"/>
          <w:lang w:eastAsia="pl-PL"/>
        </w:rPr>
        <w:t xml:space="preserve"> r. do godz. </w:t>
      </w:r>
      <w:r w:rsidR="00CC704C">
        <w:rPr>
          <w:rFonts w:ascii="Book Antiqua" w:eastAsia="SimSun" w:hAnsi="Book Antiqua" w:cs="Verdana"/>
          <w:b/>
          <w:bCs/>
          <w:sz w:val="18"/>
          <w:szCs w:val="18"/>
          <w:lang w:eastAsia="pl-PL"/>
        </w:rPr>
        <w:t>09:00</w:t>
      </w:r>
      <w:r w:rsidRPr="005F7D8E">
        <w:rPr>
          <w:rFonts w:ascii="Book Antiqua" w:eastAsia="SimSun" w:hAnsi="Book Antiqua" w:cs="Verdana"/>
          <w:b/>
          <w:bCs/>
          <w:sz w:val="18"/>
          <w:szCs w:val="18"/>
          <w:lang w:eastAsia="pl-PL"/>
        </w:rPr>
        <w:t>.</w:t>
      </w:r>
      <w:r w:rsidRPr="005F7D8E">
        <w:rPr>
          <w:rFonts w:ascii="Book Antiqua" w:eastAsia="SimSun" w:hAnsi="Book Antiqua" w:cs="Verdana"/>
          <w:b/>
          <w:bCs/>
          <w:color w:val="FF0000"/>
          <w:sz w:val="18"/>
          <w:szCs w:val="18"/>
          <w:lang w:eastAsia="pl-PL"/>
        </w:rPr>
        <w:t xml:space="preserve"> </w:t>
      </w:r>
    </w:p>
    <w:p w:rsidR="005C5FED" w:rsidRPr="005F7D8E" w:rsidRDefault="005C5FED" w:rsidP="00AC2CEA">
      <w:pPr>
        <w:widowControl w:val="0"/>
        <w:numPr>
          <w:ilvl w:val="0"/>
          <w:numId w:val="15"/>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 xml:space="preserve">Wadium może by wnoszone w jednej lub kilku następujących formach: </w:t>
      </w:r>
    </w:p>
    <w:p w:rsidR="005C5FED" w:rsidRPr="005F7D8E" w:rsidRDefault="005C5FED" w:rsidP="00AC2CEA">
      <w:pPr>
        <w:widowControl w:val="0"/>
        <w:numPr>
          <w:ilvl w:val="1"/>
          <w:numId w:val="15"/>
        </w:numPr>
        <w:tabs>
          <w:tab w:val="left" w:pos="982"/>
        </w:tabs>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 xml:space="preserve">pieniądzu; </w:t>
      </w:r>
    </w:p>
    <w:p w:rsidR="005C5FED" w:rsidRPr="00412E8D" w:rsidRDefault="005C5FED" w:rsidP="00AC2CEA">
      <w:pPr>
        <w:widowControl w:val="0"/>
        <w:numPr>
          <w:ilvl w:val="1"/>
          <w:numId w:val="15"/>
        </w:numPr>
        <w:tabs>
          <w:tab w:val="left" w:pos="982"/>
        </w:tabs>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poręczeniach bankowych lub poręczeniach spółdzielczej kasy oszczędnościowo-kredytowej, z tym że poręczenie kasy jest zawsze poręczeniem pieniężnym; </w:t>
      </w:r>
    </w:p>
    <w:p w:rsidR="005C5FED" w:rsidRPr="00412E8D" w:rsidRDefault="005C5FED" w:rsidP="00AC2CEA">
      <w:pPr>
        <w:widowControl w:val="0"/>
        <w:numPr>
          <w:ilvl w:val="1"/>
          <w:numId w:val="15"/>
        </w:numPr>
        <w:tabs>
          <w:tab w:val="left" w:pos="982"/>
        </w:tabs>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gwarancjach bankowych; </w:t>
      </w:r>
    </w:p>
    <w:p w:rsidR="005C5FED" w:rsidRPr="00412E8D" w:rsidRDefault="005C5FED" w:rsidP="00AC2CEA">
      <w:pPr>
        <w:widowControl w:val="0"/>
        <w:numPr>
          <w:ilvl w:val="1"/>
          <w:numId w:val="15"/>
        </w:numPr>
        <w:tabs>
          <w:tab w:val="left" w:pos="982"/>
        </w:tabs>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gwarancjach ubezpieczeniowych; </w:t>
      </w:r>
    </w:p>
    <w:p w:rsidR="005C5FED" w:rsidRPr="00412E8D" w:rsidRDefault="005C5FED" w:rsidP="00AC2CEA">
      <w:pPr>
        <w:widowControl w:val="0"/>
        <w:numPr>
          <w:ilvl w:val="2"/>
          <w:numId w:val="15"/>
        </w:numPr>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poręczeniach udzielanych przez podmioty, o których mowa w art. 6b ust. 5 pkt 2 ustawy z dnia 9 listopada 2000r. o utworzeniu Polskiej Agencji Rozwoju Przedsiębiorczości (t.j. Dz. U. z dnia 2016, poz. 359, z późn. zm.). </w:t>
      </w:r>
    </w:p>
    <w:p w:rsidR="005C5FED" w:rsidRPr="00412E8D" w:rsidRDefault="005C5FED" w:rsidP="00AC2CEA">
      <w:pPr>
        <w:widowControl w:val="0"/>
        <w:numPr>
          <w:ilvl w:val="0"/>
          <w:numId w:val="15"/>
        </w:numPr>
        <w:tabs>
          <w:tab w:val="left" w:pos="362"/>
        </w:tabs>
        <w:overflowPunct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r w:rsidRPr="00412E8D">
        <w:rPr>
          <w:rFonts w:ascii="Book Antiqua" w:eastAsia="SimSun" w:hAnsi="Book Antiqua" w:cs="Verdana"/>
          <w:sz w:val="18"/>
          <w:szCs w:val="18"/>
          <w:lang w:eastAsia="pl-PL"/>
        </w:rPr>
        <w:t xml:space="preserve">Wadium wnoszone w pieniądzu wpłaca się przelewem na rachunek bankowy wskazany przez Zamawiającego, tj.: </w:t>
      </w:r>
      <w:r w:rsidR="003D59AB" w:rsidRPr="00412E8D">
        <w:rPr>
          <w:rFonts w:ascii="Book Antiqua" w:eastAsia="SimSun" w:hAnsi="Book Antiqua" w:cs="Verdana"/>
          <w:sz w:val="18"/>
          <w:szCs w:val="18"/>
          <w:lang w:eastAsia="pl-PL"/>
        </w:rPr>
        <w:t xml:space="preserve">Kaszubski Bank Spółdzielczy Wejherowo o/Łęczyce Nr konta: 73 8350 0004 3900 2437 2000 0070 </w:t>
      </w:r>
      <w:r w:rsidRPr="00412E8D">
        <w:rPr>
          <w:rFonts w:ascii="Book Antiqua" w:eastAsia="SimSun" w:hAnsi="Book Antiqua" w:cs="Verdana"/>
          <w:sz w:val="18"/>
          <w:szCs w:val="18"/>
          <w:lang w:eastAsia="pl-PL"/>
        </w:rPr>
        <w:t xml:space="preserve">z tytułem przelewu „Wadium – Usługa odbierania i transportu odpadów komunalnych </w:t>
      </w:r>
      <w:r w:rsidR="007035CB" w:rsidRPr="00412E8D">
        <w:rPr>
          <w:rFonts w:ascii="Book Antiqua" w:eastAsia="SimSun" w:hAnsi="Book Antiqua" w:cs="Verdana"/>
          <w:sz w:val="18"/>
          <w:szCs w:val="18"/>
          <w:lang w:eastAsia="pl-PL"/>
        </w:rPr>
        <w:t xml:space="preserve">od właścicieli nieruchomości </w:t>
      </w:r>
      <w:r w:rsidR="00823012" w:rsidRPr="00412E8D">
        <w:rPr>
          <w:rFonts w:ascii="Book Antiqua" w:eastAsia="SimSun" w:hAnsi="Book Antiqua" w:cs="Verdana"/>
          <w:sz w:val="18"/>
          <w:szCs w:val="18"/>
          <w:lang w:eastAsia="pl-PL"/>
        </w:rPr>
        <w:t xml:space="preserve">zamieszkałych </w:t>
      </w:r>
      <w:r w:rsidRPr="00412E8D">
        <w:rPr>
          <w:rFonts w:ascii="Book Antiqua" w:eastAsia="SimSun" w:hAnsi="Book Antiqua" w:cs="Verdana"/>
          <w:sz w:val="18"/>
          <w:szCs w:val="18"/>
          <w:lang w:eastAsia="pl-PL"/>
        </w:rPr>
        <w:t xml:space="preserve">z terenu Gminy </w:t>
      </w:r>
      <w:r w:rsidR="002B1CE8" w:rsidRPr="00412E8D">
        <w:rPr>
          <w:rFonts w:ascii="Book Antiqua" w:eastAsia="SimSun" w:hAnsi="Book Antiqua" w:cs="Verdana"/>
          <w:sz w:val="18"/>
          <w:szCs w:val="18"/>
          <w:lang w:eastAsia="pl-PL"/>
        </w:rPr>
        <w:t>Łęczyce</w:t>
      </w:r>
      <w:r w:rsidRPr="00412E8D">
        <w:rPr>
          <w:rFonts w:ascii="Book Antiqua" w:eastAsia="SimSun" w:hAnsi="Book Antiqua" w:cs="Verdana"/>
          <w:sz w:val="18"/>
          <w:szCs w:val="18"/>
          <w:lang w:eastAsia="pl-PL"/>
        </w:rPr>
        <w:t>” .</w:t>
      </w:r>
      <w:r w:rsidRPr="00412E8D">
        <w:rPr>
          <w:rFonts w:ascii="Book Antiqua" w:eastAsia="SimSun" w:hAnsi="Book Antiqua" w:cs="Verdana"/>
          <w:color w:val="FF0000"/>
          <w:sz w:val="18"/>
          <w:szCs w:val="18"/>
          <w:lang w:eastAsia="pl-PL"/>
        </w:rPr>
        <w:t xml:space="preserve">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Dokonanie wypłaty zabezpieczonej kwoty nie może być uzależnione od spełnienia przez Zamawiającego jakichkolwiek dodatkowych warunków lub przedłożenia jakichkolwiek </w:t>
      </w:r>
      <w:r w:rsidRPr="00412E8D">
        <w:rPr>
          <w:rFonts w:ascii="Book Antiqua" w:eastAsia="SimSun" w:hAnsi="Book Antiqua" w:cs="Verdana"/>
          <w:sz w:val="18"/>
          <w:szCs w:val="18"/>
          <w:lang w:eastAsia="pl-PL"/>
        </w:rPr>
        <w:lastRenderedPageBreak/>
        <w:t xml:space="preserve">dokumentów.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zwraca wadium wszystkim Wykonawcom niezwłocznie po wyborze oferty najkorzystniejszej lub unieważnieniu postępowania, z wyjątkiem Wykonawcy, którego oferta została wybrana jako najkorzystniejsza, z zastrzeżeniem pkt. 10.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5C5FED" w:rsidRPr="00412E8D" w:rsidRDefault="005C5FED" w:rsidP="00AC2CEA">
      <w:pPr>
        <w:widowControl w:val="0"/>
        <w:numPr>
          <w:ilvl w:val="0"/>
          <w:numId w:val="16"/>
        </w:numPr>
        <w:tabs>
          <w:tab w:val="left" w:pos="424"/>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zwraca niezwłocznie wadium na wniosek Wykonawcy, który wycofał ofertę przed upływem terminu składania ofert.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przypadku nie wskazania w ofercie rachunku bankowego, na który należy zwrócić wadium, Zamawiający uzna, że wskazanym rachunkiem bankowym jest rachunek, z którego dokonano przelewu wpłaty wadium. </w:t>
      </w:r>
    </w:p>
    <w:p w:rsidR="005C5FED" w:rsidRPr="00412E8D" w:rsidRDefault="005C5FED" w:rsidP="00AC2CEA">
      <w:pPr>
        <w:widowControl w:val="0"/>
        <w:numPr>
          <w:ilvl w:val="0"/>
          <w:numId w:val="16"/>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zatrzyma wadium wraz z odsetkami, jeżeli Wykonawca, którego oferta została wybrana: </w:t>
      </w:r>
    </w:p>
    <w:p w:rsidR="005C5FED" w:rsidRPr="00412E8D" w:rsidRDefault="005C5FED" w:rsidP="00AC2CEA">
      <w:pPr>
        <w:widowControl w:val="0"/>
        <w:numPr>
          <w:ilvl w:val="0"/>
          <w:numId w:val="17"/>
        </w:numPr>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odmówił podpisania umowy w sprawie zamówienia publicznego na warunkach określonych w ofercie; </w:t>
      </w:r>
    </w:p>
    <w:p w:rsidR="005C5FED" w:rsidRPr="00412E8D" w:rsidRDefault="005C5FED" w:rsidP="00AC2CEA">
      <w:pPr>
        <w:widowControl w:val="0"/>
        <w:numPr>
          <w:ilvl w:val="0"/>
          <w:numId w:val="17"/>
        </w:numPr>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nie wniósł wymaganego zabezpieczenia należytego wykonania umowy; </w:t>
      </w:r>
    </w:p>
    <w:p w:rsidR="005C5FED" w:rsidRPr="00412E8D" w:rsidRDefault="005C5FED" w:rsidP="00AC2CEA">
      <w:pPr>
        <w:widowControl w:val="0"/>
        <w:numPr>
          <w:ilvl w:val="0"/>
          <w:numId w:val="17"/>
        </w:numPr>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zawarcie umowy w sprawie zamówienia publicznego stało się niemożliwe z przyczyn leżących po stronie Wykonawcy.</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i/>
          <w:sz w:val="18"/>
          <w:szCs w:val="18"/>
          <w:lang w:eastAsia="pl-PL"/>
        </w:rPr>
      </w:pPr>
      <w:r w:rsidRPr="00412E8D">
        <w:rPr>
          <w:rFonts w:ascii="Book Antiqua" w:eastAsia="SimSun" w:hAnsi="Book Antiqua" w:cs="Verdana"/>
          <w:i/>
          <w:sz w:val="18"/>
          <w:szCs w:val="18"/>
          <w:lang w:eastAsia="pl-PL"/>
        </w:rPr>
        <w:t xml:space="preserve">Do oferty należy dołączyć kserokopię dowodu wniesienia wadium. </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i/>
          <w:sz w:val="18"/>
          <w:szCs w:val="18"/>
          <w:lang w:eastAsia="pl-PL"/>
        </w:rPr>
      </w:pPr>
      <w:r w:rsidRPr="00412E8D">
        <w:rPr>
          <w:rFonts w:ascii="Book Antiqua" w:eastAsia="SimSun" w:hAnsi="Book Antiqua" w:cs="Verdana"/>
          <w:i/>
          <w:sz w:val="18"/>
          <w:szCs w:val="18"/>
          <w:lang w:eastAsia="pl-PL"/>
        </w:rPr>
        <w:t>Wykonawca, który nie wniósł wadium w dopuszczalnej formie podlega wykluczeniu z udziału w postępowaniu.</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284"/>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TERMIN ZWIĄZANIA OFERTĄ</w:t>
      </w:r>
    </w:p>
    <w:p w:rsidR="005C5FED" w:rsidRPr="00412E8D" w:rsidRDefault="005C5FED" w:rsidP="005C5FED">
      <w:pPr>
        <w:widowControl w:val="0"/>
        <w:autoSpaceDE w:val="0"/>
        <w:autoSpaceDN w:val="0"/>
        <w:adjustRightInd w:val="0"/>
        <w:spacing w:before="20" w:after="20" w:line="240" w:lineRule="auto"/>
        <w:ind w:left="567" w:right="567" w:hanging="284"/>
        <w:jc w:val="both"/>
        <w:rPr>
          <w:rFonts w:ascii="Book Antiqua" w:eastAsia="SimSun" w:hAnsi="Book Antiqua" w:cs="Times New Roman"/>
          <w:sz w:val="18"/>
          <w:szCs w:val="18"/>
          <w:lang w:eastAsia="pl-PL"/>
        </w:rPr>
      </w:pPr>
    </w:p>
    <w:p w:rsidR="005C5FED" w:rsidRPr="005F7D8E" w:rsidRDefault="005C5FED" w:rsidP="00AC2CEA">
      <w:pPr>
        <w:widowControl w:val="0"/>
        <w:numPr>
          <w:ilvl w:val="0"/>
          <w:numId w:val="18"/>
        </w:numPr>
        <w:tabs>
          <w:tab w:val="left" w:pos="362"/>
        </w:tabs>
        <w:overflowPunct w:val="0"/>
        <w:autoSpaceDE w:val="0"/>
        <w:autoSpaceDN w:val="0"/>
        <w:adjustRightInd w:val="0"/>
        <w:spacing w:before="20" w:after="20" w:line="240" w:lineRule="auto"/>
        <w:ind w:left="567" w:right="567" w:hanging="284"/>
        <w:jc w:val="both"/>
        <w:rPr>
          <w:rFonts w:ascii="Book Antiqua" w:eastAsia="SimSun" w:hAnsi="Book Antiqua" w:cs="Verdana"/>
          <w:b/>
          <w:bCs/>
          <w:sz w:val="18"/>
          <w:szCs w:val="18"/>
          <w:lang w:eastAsia="pl-PL"/>
        </w:rPr>
      </w:pPr>
      <w:r w:rsidRPr="00412E8D">
        <w:rPr>
          <w:rFonts w:ascii="Book Antiqua" w:eastAsia="SimSun" w:hAnsi="Book Antiqua" w:cs="Verdana"/>
          <w:b/>
          <w:bCs/>
          <w:sz w:val="18"/>
          <w:szCs w:val="18"/>
          <w:lang w:eastAsia="pl-PL"/>
        </w:rPr>
        <w:t xml:space="preserve">Wykonawca jest związany ofertą przez okres </w:t>
      </w:r>
      <w:r w:rsidRPr="005F7D8E">
        <w:rPr>
          <w:rFonts w:ascii="Book Antiqua" w:eastAsia="SimSun" w:hAnsi="Book Antiqua" w:cs="Verdana"/>
          <w:b/>
          <w:bCs/>
          <w:sz w:val="18"/>
          <w:szCs w:val="18"/>
          <w:lang w:eastAsia="pl-PL"/>
        </w:rPr>
        <w:t xml:space="preserve">30 dni. </w:t>
      </w:r>
    </w:p>
    <w:p w:rsidR="005C5FED" w:rsidRPr="00412E8D" w:rsidRDefault="005C5FED" w:rsidP="00AC2CEA">
      <w:pPr>
        <w:widowControl w:val="0"/>
        <w:numPr>
          <w:ilvl w:val="0"/>
          <w:numId w:val="18"/>
        </w:numPr>
        <w:tabs>
          <w:tab w:val="left" w:pos="422"/>
        </w:tabs>
        <w:overflowPunct w:val="0"/>
        <w:autoSpaceDE w:val="0"/>
        <w:autoSpaceDN w:val="0"/>
        <w:adjustRightInd w:val="0"/>
        <w:spacing w:before="20" w:after="20" w:line="240" w:lineRule="auto"/>
        <w:ind w:left="567" w:right="567" w:hanging="284"/>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C5FED" w:rsidRPr="00412E8D" w:rsidRDefault="005C5FED" w:rsidP="00AC2CEA">
      <w:pPr>
        <w:widowControl w:val="0"/>
        <w:numPr>
          <w:ilvl w:val="0"/>
          <w:numId w:val="18"/>
        </w:numPr>
        <w:tabs>
          <w:tab w:val="left" w:pos="422"/>
        </w:tabs>
        <w:overflowPunct w:val="0"/>
        <w:autoSpaceDE w:val="0"/>
        <w:autoSpaceDN w:val="0"/>
        <w:adjustRightInd w:val="0"/>
        <w:spacing w:before="20" w:after="20" w:line="240" w:lineRule="auto"/>
        <w:ind w:left="567" w:right="567" w:hanging="284"/>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Odmowa wyrażenia zgody, o której mowa w ust. 2, nie powoduje utraty wadium. </w:t>
      </w:r>
    </w:p>
    <w:p w:rsidR="005C5FED" w:rsidRPr="00412E8D" w:rsidRDefault="005C5FED" w:rsidP="00AC2CEA">
      <w:pPr>
        <w:widowControl w:val="0"/>
        <w:numPr>
          <w:ilvl w:val="0"/>
          <w:numId w:val="18"/>
        </w:numPr>
        <w:tabs>
          <w:tab w:val="left" w:pos="422"/>
        </w:tabs>
        <w:overflowPunct w:val="0"/>
        <w:autoSpaceDE w:val="0"/>
        <w:autoSpaceDN w:val="0"/>
        <w:adjustRightInd w:val="0"/>
        <w:spacing w:before="20" w:after="20" w:line="240" w:lineRule="auto"/>
        <w:ind w:left="567" w:right="567" w:hanging="284"/>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Przedłużenie okresu związania ofertą jest dopuszczalne tylko z jednoczesnym przedłużeniem okresu ważności wadium albo, jeżeli nie jest to możliwie, z wniesieniem nowego wadium na przedłużony okres związania ofertą. </w:t>
      </w:r>
    </w:p>
    <w:p w:rsidR="005C5FED" w:rsidRPr="00412E8D" w:rsidRDefault="005C5FED" w:rsidP="00AC2CEA">
      <w:pPr>
        <w:widowControl w:val="0"/>
        <w:numPr>
          <w:ilvl w:val="0"/>
          <w:numId w:val="19"/>
        </w:numPr>
        <w:tabs>
          <w:tab w:val="left" w:pos="422"/>
        </w:tabs>
        <w:overflowPunct w:val="0"/>
        <w:autoSpaceDE w:val="0"/>
        <w:autoSpaceDN w:val="0"/>
        <w:adjustRightInd w:val="0"/>
        <w:spacing w:before="20" w:after="20" w:line="240" w:lineRule="auto"/>
        <w:ind w:left="567" w:right="567" w:hanging="284"/>
        <w:jc w:val="both"/>
        <w:rPr>
          <w:rFonts w:ascii="Book Antiqua" w:eastAsia="SimSun" w:hAnsi="Book Antiqua" w:cs="Verdana"/>
          <w:sz w:val="18"/>
          <w:szCs w:val="18"/>
          <w:lang w:eastAsia="pl-PL"/>
        </w:rPr>
      </w:pPr>
      <w:bookmarkStart w:id="12" w:name="page22"/>
      <w:bookmarkEnd w:id="12"/>
      <w:r w:rsidRPr="00412E8D">
        <w:rPr>
          <w:rFonts w:ascii="Book Antiqua" w:eastAsia="SimSun" w:hAnsi="Book Antiqua" w:cs="Verdana"/>
          <w:sz w:val="18"/>
          <w:szCs w:val="18"/>
          <w:lang w:eastAsia="pl-PL"/>
        </w:rPr>
        <w:t xml:space="preserve">Bieg terminu związania ofertą rozpoczyna się wraz z upływem terminu składania ofert. </w:t>
      </w:r>
    </w:p>
    <w:p w:rsidR="005C5FED" w:rsidRPr="00412E8D" w:rsidRDefault="005C5FED" w:rsidP="005C5FED">
      <w:pPr>
        <w:widowControl w:val="0"/>
        <w:autoSpaceDE w:val="0"/>
        <w:autoSpaceDN w:val="0"/>
        <w:adjustRightInd w:val="0"/>
        <w:spacing w:before="20" w:after="20" w:line="240" w:lineRule="auto"/>
        <w:ind w:left="567" w:right="567" w:hanging="284"/>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284"/>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OPIS SPOSOBU PRZYGOTOWYWANIA OFERT</w:t>
      </w:r>
    </w:p>
    <w:p w:rsidR="005C5FED" w:rsidRPr="00412E8D" w:rsidRDefault="005C5FED" w:rsidP="005C5FED">
      <w:pPr>
        <w:widowControl w:val="0"/>
        <w:autoSpaceDE w:val="0"/>
        <w:autoSpaceDN w:val="0"/>
        <w:adjustRightInd w:val="0"/>
        <w:spacing w:before="20" w:after="20" w:line="240" w:lineRule="auto"/>
        <w:ind w:left="567" w:right="567" w:hanging="284"/>
        <w:jc w:val="both"/>
        <w:rPr>
          <w:rFonts w:ascii="Book Antiqua" w:eastAsia="SimSun" w:hAnsi="Book Antiqua" w:cs="Times New Roman"/>
          <w:sz w:val="18"/>
          <w:szCs w:val="18"/>
          <w:lang w:eastAsia="pl-PL"/>
        </w:rPr>
      </w:pPr>
    </w:p>
    <w:p w:rsidR="005C5FED" w:rsidRPr="00DF2AA8" w:rsidRDefault="005C5FED" w:rsidP="00AC2CEA">
      <w:pPr>
        <w:widowControl w:val="0"/>
        <w:numPr>
          <w:ilvl w:val="0"/>
          <w:numId w:val="20"/>
        </w:numPr>
        <w:tabs>
          <w:tab w:val="left" w:pos="362"/>
        </w:tabs>
        <w:overflowPunct w:val="0"/>
        <w:autoSpaceDE w:val="0"/>
        <w:autoSpaceDN w:val="0"/>
        <w:adjustRightInd w:val="0"/>
        <w:spacing w:before="20" w:after="20" w:line="240" w:lineRule="auto"/>
        <w:ind w:left="567" w:right="567" w:hanging="284"/>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Wykonawca może złożyć w niniejszym przetargu jedną ofertę.</w:t>
      </w:r>
    </w:p>
    <w:p w:rsidR="005C5FED" w:rsidRPr="00DF2AA8" w:rsidRDefault="005C5FED" w:rsidP="00AC2CEA">
      <w:pPr>
        <w:widowControl w:val="0"/>
        <w:numPr>
          <w:ilvl w:val="0"/>
          <w:numId w:val="20"/>
        </w:numPr>
        <w:tabs>
          <w:tab w:val="left" w:pos="362"/>
        </w:tabs>
        <w:overflowPunct w:val="0"/>
        <w:autoSpaceDE w:val="0"/>
        <w:autoSpaceDN w:val="0"/>
        <w:adjustRightInd w:val="0"/>
        <w:spacing w:before="20" w:after="20" w:line="240" w:lineRule="auto"/>
        <w:ind w:left="567" w:right="567" w:hanging="284"/>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5C5FED" w:rsidRPr="00DF2AA8" w:rsidRDefault="000071EB" w:rsidP="000071EB">
      <w:pPr>
        <w:widowControl w:val="0"/>
        <w:numPr>
          <w:ilvl w:val="0"/>
          <w:numId w:val="20"/>
        </w:numPr>
        <w:tabs>
          <w:tab w:val="left" w:pos="362"/>
        </w:tabs>
        <w:overflowPunct w:val="0"/>
        <w:autoSpaceDE w:val="0"/>
        <w:autoSpaceDN w:val="0"/>
        <w:adjustRightInd w:val="0"/>
        <w:spacing w:before="20" w:after="20" w:line="240" w:lineRule="auto"/>
        <w:ind w:left="567" w:right="567" w:hanging="363"/>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 </w:t>
      </w:r>
      <w:r w:rsidR="005C5FED" w:rsidRPr="00DF2AA8">
        <w:rPr>
          <w:rFonts w:ascii="Book Antiqua" w:eastAsia="SimSun" w:hAnsi="Book Antiqua" w:cs="Verdana"/>
          <w:sz w:val="18"/>
          <w:szCs w:val="18"/>
          <w:lang w:eastAsia="pl-PL"/>
        </w:rPr>
        <w:t xml:space="preserve">Podpisy osób, o których mowa w ust. 2 złożone będą na każdej stronie druku formularza oferty oraz załącznikach opracowanych (wypełnianych) przez Wykonawcę na potrzeby niniejszego przetargu. </w:t>
      </w:r>
    </w:p>
    <w:p w:rsidR="000071EB" w:rsidRPr="00DF2AA8" w:rsidRDefault="005C5FED" w:rsidP="000071EB">
      <w:pPr>
        <w:pStyle w:val="Akapitzlist"/>
        <w:widowControl w:val="0"/>
        <w:numPr>
          <w:ilvl w:val="0"/>
          <w:numId w:val="21"/>
        </w:numPr>
        <w:tabs>
          <w:tab w:val="left" w:pos="341"/>
        </w:tabs>
        <w:overflowPunct w:val="0"/>
        <w:autoSpaceDE w:val="0"/>
        <w:autoSpaceDN w:val="0"/>
        <w:adjustRightInd w:val="0"/>
        <w:spacing w:before="20" w:after="20" w:line="240" w:lineRule="auto"/>
        <w:ind w:left="561" w:right="567" w:hanging="357"/>
        <w:jc w:val="both"/>
        <w:rPr>
          <w:rFonts w:ascii="Book Antiqua" w:eastAsia="SimSun" w:hAnsi="Book Antiqua" w:cs="Verdana"/>
          <w:sz w:val="18"/>
          <w:szCs w:val="18"/>
        </w:rPr>
      </w:pPr>
      <w:r w:rsidRPr="00DF2AA8">
        <w:rPr>
          <w:rFonts w:ascii="Book Antiqua" w:eastAsia="SimSun" w:hAnsi="Book Antiqua" w:cs="Verdana"/>
          <w:sz w:val="18"/>
          <w:szCs w:val="18"/>
        </w:rPr>
        <w:lastRenderedPageBreak/>
        <w:t>Oferta powinna być sporządzona na formularzu oferty stanowiącym załącznik nr 1 do SIWZ</w:t>
      </w:r>
    </w:p>
    <w:p w:rsidR="00B675D0" w:rsidRPr="00DF2AA8" w:rsidRDefault="000071EB" w:rsidP="000071EB">
      <w:pPr>
        <w:pStyle w:val="Akapitzlist"/>
        <w:widowControl w:val="0"/>
        <w:numPr>
          <w:ilvl w:val="0"/>
          <w:numId w:val="21"/>
        </w:numPr>
        <w:tabs>
          <w:tab w:val="left" w:pos="341"/>
        </w:tabs>
        <w:overflowPunct w:val="0"/>
        <w:autoSpaceDE w:val="0"/>
        <w:autoSpaceDN w:val="0"/>
        <w:adjustRightInd w:val="0"/>
        <w:spacing w:before="20" w:after="20" w:line="240" w:lineRule="auto"/>
        <w:ind w:left="561" w:right="567" w:hanging="357"/>
        <w:jc w:val="both"/>
        <w:rPr>
          <w:rFonts w:ascii="Book Antiqua" w:eastAsia="SimSun" w:hAnsi="Book Antiqua" w:cs="Verdana"/>
          <w:sz w:val="18"/>
          <w:szCs w:val="18"/>
        </w:rPr>
      </w:pPr>
      <w:r w:rsidRPr="00DF2AA8">
        <w:rPr>
          <w:rFonts w:ascii="Book Antiqua" w:eastAsia="SimSun" w:hAnsi="Book Antiqua"/>
          <w:sz w:val="18"/>
          <w:szCs w:val="18"/>
        </w:rPr>
        <w:t xml:space="preserve"> </w:t>
      </w:r>
      <w:r w:rsidR="00B675D0" w:rsidRPr="00DF2AA8">
        <w:rPr>
          <w:rFonts w:ascii="Book Antiqua" w:eastAsia="SimSun" w:hAnsi="Book Antiqua"/>
          <w:sz w:val="18"/>
          <w:szCs w:val="18"/>
        </w:rPr>
        <w:t xml:space="preserve">Oferta musi zawierać: </w:t>
      </w:r>
    </w:p>
    <w:p w:rsidR="00B675D0" w:rsidRPr="00DF2AA8" w:rsidRDefault="00B675D0" w:rsidP="00B675D0">
      <w:pPr>
        <w:pStyle w:val="Akapitzlist"/>
        <w:widowControl w:val="0"/>
        <w:tabs>
          <w:tab w:val="left" w:pos="341"/>
        </w:tabs>
        <w:overflowPunct w:val="0"/>
        <w:autoSpaceDE w:val="0"/>
        <w:autoSpaceDN w:val="0"/>
        <w:adjustRightInd w:val="0"/>
        <w:spacing w:before="20" w:after="20" w:line="240" w:lineRule="auto"/>
        <w:ind w:left="786" w:right="567"/>
        <w:jc w:val="both"/>
        <w:rPr>
          <w:rFonts w:ascii="Book Antiqua" w:eastAsia="SimSun" w:hAnsi="Book Antiqua"/>
          <w:sz w:val="18"/>
          <w:szCs w:val="18"/>
        </w:rPr>
      </w:pPr>
      <w:r w:rsidRPr="00DF2AA8">
        <w:rPr>
          <w:rFonts w:ascii="Book Antiqua" w:eastAsia="SimSun" w:hAnsi="Book Antiqua"/>
          <w:sz w:val="18"/>
          <w:szCs w:val="18"/>
        </w:rPr>
        <w:t xml:space="preserve">a) Formularz ofertowy - </w:t>
      </w:r>
      <w:bookmarkStart w:id="13" w:name="_Hlk524603179"/>
      <w:r w:rsidRPr="00DF2AA8">
        <w:rPr>
          <w:rFonts w:ascii="Book Antiqua" w:eastAsia="SimSun" w:hAnsi="Book Antiqua"/>
          <w:sz w:val="18"/>
          <w:szCs w:val="18"/>
        </w:rPr>
        <w:t>z wykorzystaniem wzoru stanowią</w:t>
      </w:r>
      <w:r w:rsidR="00525E42" w:rsidRPr="00DF2AA8">
        <w:rPr>
          <w:rFonts w:ascii="Book Antiqua" w:eastAsia="SimSun" w:hAnsi="Book Antiqua"/>
          <w:sz w:val="18"/>
          <w:szCs w:val="18"/>
        </w:rPr>
        <w:t>cego</w:t>
      </w:r>
      <w:r w:rsidRPr="00DF2AA8">
        <w:rPr>
          <w:rFonts w:ascii="Book Antiqua" w:eastAsia="SimSun" w:hAnsi="Book Antiqua"/>
          <w:sz w:val="18"/>
          <w:szCs w:val="18"/>
        </w:rPr>
        <w:t xml:space="preserve"> załącznik nr </w:t>
      </w:r>
      <w:r w:rsidR="00352439" w:rsidRPr="00DF2AA8">
        <w:rPr>
          <w:rFonts w:ascii="Book Antiqua" w:eastAsia="SimSun" w:hAnsi="Book Antiqua"/>
          <w:sz w:val="18"/>
          <w:szCs w:val="18"/>
        </w:rPr>
        <w:t>1</w:t>
      </w:r>
      <w:r w:rsidRPr="00DF2AA8">
        <w:rPr>
          <w:rFonts w:ascii="Book Antiqua" w:eastAsia="SimSun" w:hAnsi="Book Antiqua"/>
          <w:sz w:val="18"/>
          <w:szCs w:val="18"/>
        </w:rPr>
        <w:t xml:space="preserve"> do SIWZ </w:t>
      </w:r>
      <w:bookmarkEnd w:id="13"/>
    </w:p>
    <w:p w:rsidR="00B675D0" w:rsidRPr="00DF2AA8" w:rsidRDefault="00DF2AA8" w:rsidP="00B675D0">
      <w:pPr>
        <w:pStyle w:val="Akapitzlist"/>
        <w:widowControl w:val="0"/>
        <w:tabs>
          <w:tab w:val="left" w:pos="341"/>
        </w:tabs>
        <w:overflowPunct w:val="0"/>
        <w:autoSpaceDE w:val="0"/>
        <w:autoSpaceDN w:val="0"/>
        <w:adjustRightInd w:val="0"/>
        <w:spacing w:before="20" w:after="20" w:line="240" w:lineRule="auto"/>
        <w:ind w:left="786" w:right="567"/>
        <w:jc w:val="both"/>
        <w:rPr>
          <w:rFonts w:ascii="Book Antiqua" w:eastAsia="SimSun" w:hAnsi="Book Antiqua"/>
          <w:sz w:val="18"/>
          <w:szCs w:val="18"/>
        </w:rPr>
      </w:pPr>
      <w:r w:rsidRPr="00DF2AA8">
        <w:rPr>
          <w:rFonts w:ascii="Book Antiqua" w:eastAsia="SimSun" w:hAnsi="Book Antiqua"/>
          <w:sz w:val="18"/>
          <w:szCs w:val="18"/>
        </w:rPr>
        <w:t>b</w:t>
      </w:r>
      <w:r w:rsidR="00B675D0" w:rsidRPr="00DF2AA8">
        <w:rPr>
          <w:rFonts w:ascii="Book Antiqua" w:eastAsia="SimSun" w:hAnsi="Book Antiqua"/>
          <w:sz w:val="18"/>
          <w:szCs w:val="18"/>
        </w:rPr>
        <w:t>) Oświadczenie o braku podstaw do wykluczenia - art. 24 ust. 1</w:t>
      </w:r>
      <w:r w:rsidR="00525E42" w:rsidRPr="00DF2AA8">
        <w:rPr>
          <w:rFonts w:ascii="Book Antiqua" w:eastAsia="SimSun" w:hAnsi="Book Antiqua"/>
          <w:sz w:val="18"/>
          <w:szCs w:val="18"/>
        </w:rPr>
        <w:t xml:space="preserve"> - z wykorzystaniem wzoru stanowiącego załącznik nr 7 do SIWZ</w:t>
      </w:r>
    </w:p>
    <w:p w:rsidR="00B675D0" w:rsidRPr="00DF2AA8" w:rsidRDefault="00DF2AA8" w:rsidP="00B675D0">
      <w:pPr>
        <w:pStyle w:val="Akapitzlist"/>
        <w:widowControl w:val="0"/>
        <w:tabs>
          <w:tab w:val="left" w:pos="341"/>
        </w:tabs>
        <w:overflowPunct w:val="0"/>
        <w:autoSpaceDE w:val="0"/>
        <w:autoSpaceDN w:val="0"/>
        <w:adjustRightInd w:val="0"/>
        <w:spacing w:before="20" w:after="20" w:line="240" w:lineRule="auto"/>
        <w:ind w:left="786" w:right="567"/>
        <w:jc w:val="both"/>
        <w:rPr>
          <w:rFonts w:ascii="Book Antiqua" w:eastAsia="SimSun" w:hAnsi="Book Antiqua"/>
          <w:sz w:val="18"/>
          <w:szCs w:val="18"/>
        </w:rPr>
      </w:pPr>
      <w:r w:rsidRPr="00DF2AA8">
        <w:rPr>
          <w:rFonts w:ascii="Book Antiqua" w:eastAsia="SimSun" w:hAnsi="Book Antiqua"/>
          <w:sz w:val="18"/>
          <w:szCs w:val="18"/>
        </w:rPr>
        <w:t>b</w:t>
      </w:r>
      <w:r w:rsidR="00B675D0" w:rsidRPr="00DF2AA8">
        <w:rPr>
          <w:rFonts w:ascii="Book Antiqua" w:eastAsia="SimSun" w:hAnsi="Book Antiqua"/>
          <w:sz w:val="18"/>
          <w:szCs w:val="18"/>
        </w:rPr>
        <w:t xml:space="preserve">) Oświadczenie o spełnianiu warunków - art. 22 ust. 1 </w:t>
      </w:r>
      <w:r w:rsidR="00525E42" w:rsidRPr="00DF2AA8">
        <w:rPr>
          <w:rFonts w:ascii="Book Antiqua" w:eastAsia="SimSun" w:hAnsi="Book Antiqua"/>
          <w:sz w:val="18"/>
          <w:szCs w:val="18"/>
        </w:rPr>
        <w:t>- z wykorzystaniem wzoru stanowiącym załącznik nr 6 do SIWZ</w:t>
      </w:r>
    </w:p>
    <w:p w:rsidR="00B675D0" w:rsidRPr="00DF2AA8" w:rsidRDefault="00DF2AA8" w:rsidP="00B675D0">
      <w:pPr>
        <w:pStyle w:val="Akapitzlist"/>
        <w:widowControl w:val="0"/>
        <w:tabs>
          <w:tab w:val="left" w:pos="341"/>
        </w:tabs>
        <w:overflowPunct w:val="0"/>
        <w:autoSpaceDE w:val="0"/>
        <w:autoSpaceDN w:val="0"/>
        <w:adjustRightInd w:val="0"/>
        <w:spacing w:before="20" w:after="20" w:line="240" w:lineRule="auto"/>
        <w:ind w:left="786" w:right="567"/>
        <w:jc w:val="both"/>
        <w:rPr>
          <w:rFonts w:ascii="Book Antiqua" w:eastAsia="SimSun" w:hAnsi="Book Antiqua"/>
          <w:sz w:val="18"/>
          <w:szCs w:val="18"/>
        </w:rPr>
      </w:pPr>
      <w:r w:rsidRPr="00DF2AA8">
        <w:rPr>
          <w:rFonts w:ascii="Book Antiqua" w:eastAsia="SimSun" w:hAnsi="Book Antiqua"/>
          <w:sz w:val="18"/>
          <w:szCs w:val="18"/>
        </w:rPr>
        <w:t>d</w:t>
      </w:r>
      <w:r w:rsidR="00B675D0" w:rsidRPr="00DF2AA8">
        <w:rPr>
          <w:rFonts w:ascii="Book Antiqua" w:eastAsia="SimSun" w:hAnsi="Book Antiqua"/>
          <w:sz w:val="18"/>
          <w:szCs w:val="18"/>
        </w:rPr>
        <w:t xml:space="preserve">) Dowód wniesienia wadium,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Oferta powinna być napisana na maszynie, komputerze lub czytelnie pismem odręcznym, sporządzona w języku polskim.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Zaleca się, by wszystkie zapisane strony oferty były ponumerowane i spięte w sposób trwały.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Wszystkie strony oferty, na których zostaną dokonane poprawki lub korekty błędów, muszą być parafowane przy miejscu naniesienia tych poprawek (korekt) przez osoby podpisujące ofertę.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Oferty powinny być jednoznaczne.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Treść oferty musi odpowiadać treści SIWZ.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bCs/>
          <w:sz w:val="18"/>
          <w:szCs w:val="18"/>
          <w:lang w:eastAsia="pl-PL"/>
        </w:rPr>
      </w:pPr>
      <w:r w:rsidRPr="00DF2AA8">
        <w:rPr>
          <w:rFonts w:ascii="Book Antiqua" w:eastAsia="SimSun" w:hAnsi="Book Antiqua" w:cs="Verdana"/>
          <w:bCs/>
          <w:sz w:val="18"/>
          <w:szCs w:val="18"/>
          <w:lang w:eastAsia="pl-PL"/>
        </w:rPr>
        <w:t xml:space="preserve">Oświadczenia dotyczące wykonawcy i innych podmiotów, na których zdolnościach lub sytuacji polega wykonawca na zasadach określonych w art. 22a ustawy oraz dotyczące podwykonawców, składane są w oryginale.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bCs/>
          <w:sz w:val="18"/>
          <w:szCs w:val="18"/>
          <w:lang w:eastAsia="pl-PL"/>
        </w:rPr>
        <w:t xml:space="preserve">Dokumenty inne niż oświadczenia, składane są w oryginale lub kopii poświadczonej za zgodność z oryginałem. </w:t>
      </w:r>
      <w:r w:rsidRPr="00DF2AA8">
        <w:rPr>
          <w:rFonts w:ascii="Book Antiqua" w:eastAsia="SimSun" w:hAnsi="Book Antiqua" w:cs="Verdana"/>
          <w:sz w:val="18"/>
          <w:szCs w:val="18"/>
          <w:lang w:eastAsia="pl-PL"/>
        </w:rPr>
        <w:t>Poświadczenia za zgodność z oryginałem dokonuje odpowiednio</w:t>
      </w:r>
      <w:r w:rsidRPr="00DF2AA8">
        <w:rPr>
          <w:rFonts w:ascii="Book Antiqua" w:eastAsia="SimSun" w:hAnsi="Book Antiqua" w:cs="Verdana"/>
          <w:bCs/>
          <w:sz w:val="18"/>
          <w:szCs w:val="18"/>
          <w:lang w:eastAsia="pl-PL"/>
        </w:rPr>
        <w:t xml:space="preserve"> </w:t>
      </w:r>
      <w:r w:rsidRPr="00DF2AA8">
        <w:rPr>
          <w:rFonts w:ascii="Book Antiqua" w:eastAsia="SimSun" w:hAnsi="Book Antiqua" w:cs="Verdana"/>
          <w:sz w:val="18"/>
          <w:szCs w:val="18"/>
          <w:lang w:eastAsia="pl-PL"/>
        </w:rPr>
        <w:t xml:space="preserve">wykonawca, podmiot, na którego zdolnościach lub sytuacji polega wykonawca, wykonawcy wspólnie ubiegający się o udzielenie zamówienia publicznego albo podwykonawca, w zakresie dokumentów, które każdego z nich dotyczą. </w:t>
      </w:r>
    </w:p>
    <w:p w:rsidR="005C5FED" w:rsidRPr="00DF2AA8" w:rsidRDefault="005C5FED" w:rsidP="00AC2CEA">
      <w:pPr>
        <w:widowControl w:val="0"/>
        <w:numPr>
          <w:ilvl w:val="0"/>
          <w:numId w:val="21"/>
        </w:numPr>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5C5FED" w:rsidRPr="00DF2AA8" w:rsidRDefault="005C5FED" w:rsidP="00AC2CEA">
      <w:pPr>
        <w:widowControl w:val="0"/>
        <w:numPr>
          <w:ilvl w:val="0"/>
          <w:numId w:val="21"/>
        </w:numPr>
        <w:tabs>
          <w:tab w:val="left" w:pos="360"/>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DF2AA8">
        <w:rPr>
          <w:rFonts w:ascii="Book Antiqua" w:eastAsia="SimSun" w:hAnsi="Book Antiqua" w:cs="Verdana"/>
          <w:sz w:val="18"/>
          <w:szCs w:val="18"/>
          <w:lang w:eastAsia="pl-PL"/>
        </w:rPr>
        <w:t xml:space="preserve">Dokumenty sporządzone w języku obcym są składane wraz z tłumaczeniem na język polski.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Verdana"/>
          <w:b/>
          <w:bCs/>
          <w:sz w:val="18"/>
          <w:szCs w:val="18"/>
          <w:u w:val="single"/>
          <w:lang w:eastAsia="pl-PL"/>
        </w:rPr>
        <w:t>OFERTA SKŁADANA PRZEZ DWA LUB WIĘCEJ PODMIOTÓW gospodarczych musi spełniać następujące warunki:</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6431EE">
      <w:pPr>
        <w:widowControl w:val="0"/>
        <w:numPr>
          <w:ilvl w:val="0"/>
          <w:numId w:val="40"/>
        </w:numPr>
        <w:tabs>
          <w:tab w:val="left" w:pos="360"/>
        </w:tabs>
        <w:overflowPunct w:val="0"/>
        <w:autoSpaceDE w:val="0"/>
        <w:autoSpaceDN w:val="0"/>
        <w:adjustRightInd w:val="0"/>
        <w:spacing w:before="20" w:after="20" w:line="240" w:lineRule="auto"/>
        <w:ind w:left="426" w:right="567" w:hanging="284"/>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r w:rsidRPr="00412E8D">
        <w:rPr>
          <w:rFonts w:ascii="Book Antiqua" w:eastAsia="SimSun" w:hAnsi="Book Antiqua" w:cs="Times New Roman"/>
          <w:noProof/>
          <w:sz w:val="18"/>
          <w:szCs w:val="18"/>
          <w:lang w:eastAsia="pl-PL"/>
        </w:rPr>
        <mc:AlternateContent>
          <mc:Choice Requires="wps">
            <w:drawing>
              <wp:anchor distT="0" distB="0" distL="114300" distR="114300" simplePos="0" relativeHeight="251659264" behindDoc="1" locked="0" layoutInCell="0" allowOverlap="1" wp14:anchorId="46F576DD" wp14:editId="51DDE08A">
                <wp:simplePos x="0" y="0"/>
                <wp:positionH relativeFrom="column">
                  <wp:posOffset>-28575</wp:posOffset>
                </wp:positionH>
                <wp:positionV relativeFrom="paragraph">
                  <wp:posOffset>19050</wp:posOffset>
                </wp:positionV>
                <wp:extent cx="635" cy="238125"/>
                <wp:effectExtent l="5080" t="5715" r="13335" b="1333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1537" id="Łącznik prosty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" o:allowincell="f" strokeweight="0"/>
            </w:pict>
          </mc:Fallback>
        </mc:AlternateContent>
      </w:r>
    </w:p>
    <w:p w:rsidR="005C5FED" w:rsidRPr="00412E8D" w:rsidRDefault="005C5FED" w:rsidP="006431EE">
      <w:pPr>
        <w:widowControl w:val="0"/>
        <w:numPr>
          <w:ilvl w:val="0"/>
          <w:numId w:val="40"/>
        </w:numPr>
        <w:tabs>
          <w:tab w:val="left" w:pos="360"/>
        </w:tabs>
        <w:overflowPunct w:val="0"/>
        <w:autoSpaceDE w:val="0"/>
        <w:autoSpaceDN w:val="0"/>
        <w:adjustRightInd w:val="0"/>
        <w:spacing w:before="20" w:after="20" w:line="240" w:lineRule="auto"/>
        <w:ind w:left="426" w:right="567" w:hanging="284"/>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 odniesieniu do oferty wspólnej każdy z Wykonawców składa odrębnie wymagane oświadczania i dokumenty.</w:t>
      </w:r>
    </w:p>
    <w:p w:rsidR="005C5FED" w:rsidRPr="00412E8D" w:rsidRDefault="005C5FED" w:rsidP="006431EE">
      <w:pPr>
        <w:widowControl w:val="0"/>
        <w:numPr>
          <w:ilvl w:val="0"/>
          <w:numId w:val="40"/>
        </w:numPr>
        <w:tabs>
          <w:tab w:val="left" w:pos="360"/>
        </w:tabs>
        <w:overflowPunct w:val="0"/>
        <w:autoSpaceDE w:val="0"/>
        <w:autoSpaceDN w:val="0"/>
        <w:adjustRightInd w:val="0"/>
        <w:spacing w:before="20" w:after="20" w:line="240" w:lineRule="auto"/>
        <w:ind w:left="426" w:right="567" w:hanging="284"/>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Jeżeli oferta Wykonawców występujących wspólnie zostanie wybrana przez Zamawiającego jako najkorzystniejsza, Zamawiający będzie żądał przed zawarciem umowy w/s zamówienia publicznego umowy regulującej współpracę Wykonawców.</w:t>
      </w:r>
    </w:p>
    <w:p w:rsidR="005C5FED" w:rsidRPr="00412E8D" w:rsidRDefault="005C5FED" w:rsidP="005C5FED">
      <w:pPr>
        <w:widowControl w:val="0"/>
        <w:autoSpaceDE w:val="0"/>
        <w:autoSpaceDN w:val="0"/>
        <w:adjustRightInd w:val="0"/>
        <w:spacing w:before="20" w:after="20" w:line="240" w:lineRule="auto"/>
        <w:ind w:right="567"/>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142"/>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MIEJSCE ORAZ TERMIN SKŁADANIA I OTWARCIA OFERT</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t>SKŁADANIE OFERT:</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0"/>
          <w:numId w:val="2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Oferty należy składać w sposób zapewniający ich nienaruszalność, w nieprzejrzystej i zamkniętej kopercie lub opakowaniu. </w:t>
      </w:r>
    </w:p>
    <w:p w:rsidR="005C5FED" w:rsidRPr="00412E8D" w:rsidRDefault="005C5FED" w:rsidP="00AC2CEA">
      <w:pPr>
        <w:widowControl w:val="0"/>
        <w:numPr>
          <w:ilvl w:val="0"/>
          <w:numId w:val="2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Koperta (opakowanie) powinna być zaadresowana do Zamawiającego na adres: </w:t>
      </w:r>
    </w:p>
    <w:p w:rsidR="008D6B5F" w:rsidRPr="00412E8D" w:rsidRDefault="005C5FED" w:rsidP="008D6B5F">
      <w:pPr>
        <w:spacing w:after="0" w:line="240" w:lineRule="auto"/>
        <w:ind w:left="2552"/>
        <w:rPr>
          <w:rFonts w:ascii="Book Antiqua" w:eastAsia="SimSun" w:hAnsi="Book Antiqua" w:cs="Times New Roman"/>
          <w:b/>
          <w:sz w:val="18"/>
          <w:szCs w:val="18"/>
          <w:lang w:eastAsia="pl-PL"/>
        </w:rPr>
      </w:pPr>
      <w:r w:rsidRPr="00412E8D">
        <w:rPr>
          <w:rFonts w:ascii="Book Antiqua" w:eastAsia="SimSun" w:hAnsi="Book Antiqua" w:cs="Times New Roman"/>
          <w:b/>
          <w:sz w:val="18"/>
          <w:szCs w:val="18"/>
          <w:lang w:eastAsia="pl-PL"/>
        </w:rPr>
        <w:t xml:space="preserve">Gmina </w:t>
      </w:r>
      <w:r w:rsidR="008D6B5F" w:rsidRPr="00412E8D">
        <w:rPr>
          <w:rFonts w:ascii="Book Antiqua" w:eastAsia="SimSun" w:hAnsi="Book Antiqua" w:cs="Times New Roman"/>
          <w:b/>
          <w:sz w:val="18"/>
          <w:szCs w:val="18"/>
          <w:lang w:eastAsia="pl-PL"/>
        </w:rPr>
        <w:t>Łęczyce</w:t>
      </w:r>
      <w:r w:rsidRPr="00412E8D">
        <w:rPr>
          <w:rFonts w:ascii="Book Antiqua" w:eastAsia="SimSun" w:hAnsi="Book Antiqua" w:cs="Times New Roman"/>
          <w:b/>
          <w:sz w:val="18"/>
          <w:szCs w:val="18"/>
          <w:lang w:eastAsia="pl-PL"/>
        </w:rPr>
        <w:t xml:space="preserve"> </w:t>
      </w:r>
      <w:r w:rsidRPr="00412E8D">
        <w:rPr>
          <w:rFonts w:ascii="Book Antiqua" w:eastAsia="SimSun" w:hAnsi="Book Antiqua" w:cs="Times New Roman"/>
          <w:b/>
          <w:sz w:val="18"/>
          <w:szCs w:val="18"/>
          <w:lang w:eastAsia="pl-PL"/>
        </w:rPr>
        <w:br/>
        <w:t xml:space="preserve">ul. </w:t>
      </w:r>
      <w:r w:rsidR="008D6B5F" w:rsidRPr="00412E8D">
        <w:rPr>
          <w:rFonts w:ascii="Book Antiqua" w:eastAsia="SimSun" w:hAnsi="Book Antiqua" w:cs="Times New Roman"/>
          <w:b/>
          <w:sz w:val="18"/>
          <w:szCs w:val="18"/>
          <w:lang w:eastAsia="pl-PL"/>
        </w:rPr>
        <w:t>Długa 49</w:t>
      </w:r>
    </w:p>
    <w:p w:rsidR="008D6B5F" w:rsidRPr="00412E8D" w:rsidRDefault="008D6B5F" w:rsidP="008D6B5F">
      <w:pPr>
        <w:spacing w:after="0" w:line="240" w:lineRule="auto"/>
        <w:ind w:left="567" w:firstLine="1985"/>
        <w:rPr>
          <w:rFonts w:ascii="Book Antiqua" w:eastAsia="SimSun" w:hAnsi="Book Antiqua" w:cs="Times New Roman"/>
          <w:b/>
          <w:sz w:val="18"/>
          <w:szCs w:val="18"/>
          <w:lang w:eastAsia="pl-PL"/>
        </w:rPr>
      </w:pPr>
      <w:r w:rsidRPr="00412E8D">
        <w:rPr>
          <w:rFonts w:ascii="Book Antiqua" w:eastAsia="SimSun" w:hAnsi="Book Antiqua" w:cs="Times New Roman"/>
          <w:b/>
          <w:sz w:val="18"/>
          <w:szCs w:val="18"/>
          <w:lang w:eastAsia="pl-PL"/>
        </w:rPr>
        <w:t>84-218 Łęczyce</w:t>
      </w:r>
    </w:p>
    <w:p w:rsidR="005C5FED" w:rsidRPr="00412E8D" w:rsidRDefault="005C5FED" w:rsidP="00AC2CEA">
      <w:pPr>
        <w:widowControl w:val="0"/>
        <w:numPr>
          <w:ilvl w:val="0"/>
          <w:numId w:val="2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Na kopercie (opakowaniu) należy również umieścić nazwę i adres Wykonawcy. </w:t>
      </w:r>
    </w:p>
    <w:p w:rsidR="005C5FED" w:rsidRPr="00412E8D" w:rsidRDefault="005C5FED" w:rsidP="00AC2CEA">
      <w:pPr>
        <w:widowControl w:val="0"/>
        <w:numPr>
          <w:ilvl w:val="0"/>
          <w:numId w:val="22"/>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Kopertę (opakowanie) należy oznakować następująco: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bookmarkStart w:id="14" w:name="page23"/>
      <w:bookmarkEnd w:id="14"/>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highlight w:val="yellow"/>
          <w:lang w:eastAsia="pl-PL"/>
        </w:rPr>
      </w:pPr>
      <w:r w:rsidRPr="00412E8D">
        <w:rPr>
          <w:rFonts w:ascii="Book Antiqua" w:eastAsia="SimSun" w:hAnsi="Book Antiqua" w:cs="Verdana"/>
          <w:sz w:val="18"/>
          <w:szCs w:val="18"/>
          <w:u w:val="single"/>
          <w:lang w:eastAsia="pl-PL"/>
        </w:rPr>
        <w:t>OFERTA PRZETARGOWA</w:t>
      </w:r>
    </w:p>
    <w:p w:rsidR="000704AB" w:rsidRPr="00412E8D" w:rsidRDefault="005C5FED" w:rsidP="005C5FED">
      <w:pPr>
        <w:widowControl w:val="0"/>
        <w:autoSpaceDE w:val="0"/>
        <w:autoSpaceDN w:val="0"/>
        <w:adjustRightInd w:val="0"/>
        <w:spacing w:before="20" w:after="20" w:line="240" w:lineRule="auto"/>
        <w:ind w:left="567" w:right="567"/>
        <w:jc w:val="center"/>
        <w:rPr>
          <w:rFonts w:ascii="Book Antiqua" w:eastAsia="Lucida Sans Unicode" w:hAnsi="Book Antiqua" w:cs="Mangal"/>
          <w:b/>
          <w:bCs/>
          <w:kern w:val="3"/>
          <w:sz w:val="18"/>
          <w:szCs w:val="18"/>
          <w:lang w:eastAsia="zh-CN" w:bidi="hi-IN"/>
        </w:rPr>
      </w:pPr>
      <w:r w:rsidRPr="00412E8D">
        <w:rPr>
          <w:rFonts w:ascii="Book Antiqua" w:eastAsia="Lucida Sans Unicode" w:hAnsi="Book Antiqua" w:cs="Mangal"/>
          <w:b/>
          <w:bCs/>
          <w:kern w:val="3"/>
          <w:sz w:val="18"/>
          <w:szCs w:val="18"/>
          <w:lang w:eastAsia="zh-CN" w:bidi="hi-IN"/>
        </w:rPr>
        <w:t xml:space="preserve">„Usługa odbierania i transportu odpadów komunalnych </w:t>
      </w:r>
    </w:p>
    <w:p w:rsidR="005C5FED" w:rsidRPr="005F7D8E" w:rsidRDefault="000704AB" w:rsidP="005C5FED">
      <w:pPr>
        <w:widowControl w:val="0"/>
        <w:autoSpaceDE w:val="0"/>
        <w:autoSpaceDN w:val="0"/>
        <w:adjustRightInd w:val="0"/>
        <w:spacing w:before="20" w:after="20" w:line="240" w:lineRule="auto"/>
        <w:ind w:left="567" w:right="567"/>
        <w:jc w:val="center"/>
        <w:rPr>
          <w:rFonts w:ascii="Book Antiqua" w:eastAsia="Lucida Sans Unicode" w:hAnsi="Book Antiqua" w:cs="Mangal"/>
          <w:b/>
          <w:bCs/>
          <w:kern w:val="3"/>
          <w:sz w:val="18"/>
          <w:szCs w:val="18"/>
          <w:lang w:eastAsia="zh-CN" w:bidi="hi-IN"/>
        </w:rPr>
      </w:pPr>
      <w:r w:rsidRPr="00412E8D">
        <w:rPr>
          <w:rFonts w:ascii="Book Antiqua" w:eastAsia="Lucida Sans Unicode" w:hAnsi="Book Antiqua" w:cs="Mangal"/>
          <w:b/>
          <w:bCs/>
          <w:kern w:val="3"/>
          <w:sz w:val="18"/>
          <w:szCs w:val="18"/>
          <w:lang w:eastAsia="zh-CN" w:bidi="hi-IN"/>
        </w:rPr>
        <w:t>od właścicieli nieruchomości zamieszkałych</w:t>
      </w:r>
      <w:r w:rsidR="005C5FED" w:rsidRPr="00412E8D">
        <w:rPr>
          <w:rFonts w:ascii="Book Antiqua" w:eastAsia="Lucida Sans Unicode" w:hAnsi="Book Antiqua" w:cs="Mangal"/>
          <w:b/>
          <w:bCs/>
          <w:kern w:val="3"/>
          <w:sz w:val="18"/>
          <w:szCs w:val="18"/>
          <w:lang w:eastAsia="zh-CN" w:bidi="hi-IN"/>
        </w:rPr>
        <w:br/>
        <w:t xml:space="preserve">z </w:t>
      </w:r>
      <w:r w:rsidR="005C5FED" w:rsidRPr="005F7D8E">
        <w:rPr>
          <w:rFonts w:ascii="Book Antiqua" w:eastAsia="Lucida Sans Unicode" w:hAnsi="Book Antiqua" w:cs="Mangal"/>
          <w:b/>
          <w:bCs/>
          <w:kern w:val="3"/>
          <w:sz w:val="18"/>
          <w:szCs w:val="18"/>
          <w:lang w:eastAsia="zh-CN" w:bidi="hi-IN"/>
        </w:rPr>
        <w:t xml:space="preserve">terenu Gminy </w:t>
      </w:r>
      <w:r w:rsidR="008D6B5F" w:rsidRPr="005F7D8E">
        <w:rPr>
          <w:rFonts w:ascii="Book Antiqua" w:eastAsia="Lucida Sans Unicode" w:hAnsi="Book Antiqua" w:cs="Mangal"/>
          <w:b/>
          <w:bCs/>
          <w:kern w:val="3"/>
          <w:sz w:val="18"/>
          <w:szCs w:val="18"/>
          <w:lang w:eastAsia="zh-CN" w:bidi="hi-IN"/>
        </w:rPr>
        <w:t>Łęczyce”</w:t>
      </w:r>
    </w:p>
    <w:p w:rsidR="005C5FED" w:rsidRPr="005F7D8E" w:rsidRDefault="005C5FED" w:rsidP="005C5FED">
      <w:pPr>
        <w:widowControl w:val="0"/>
        <w:autoSpaceDE w:val="0"/>
        <w:autoSpaceDN w:val="0"/>
        <w:adjustRightInd w:val="0"/>
        <w:spacing w:before="20" w:after="20" w:line="240" w:lineRule="auto"/>
        <w:ind w:left="567" w:right="567"/>
        <w:jc w:val="center"/>
        <w:rPr>
          <w:rFonts w:ascii="Book Antiqua" w:eastAsia="SimSun" w:hAnsi="Book Antiqua" w:cs="Times New Roman"/>
          <w:sz w:val="18"/>
          <w:szCs w:val="18"/>
          <w:lang w:eastAsia="pl-PL"/>
        </w:rPr>
      </w:pPr>
      <w:r w:rsidRPr="005F7D8E">
        <w:rPr>
          <w:rFonts w:ascii="Book Antiqua" w:eastAsia="Lucida Sans Unicode" w:hAnsi="Book Antiqua" w:cs="Mangal"/>
          <w:b/>
          <w:bCs/>
          <w:kern w:val="3"/>
          <w:sz w:val="18"/>
          <w:szCs w:val="18"/>
          <w:lang w:eastAsia="zh-CN" w:bidi="hi-IN"/>
        </w:rPr>
        <w:t xml:space="preserve">Nie otwierać przed </w:t>
      </w:r>
      <w:r w:rsidR="00BD42DB">
        <w:rPr>
          <w:rFonts w:ascii="Book Antiqua" w:eastAsia="Lucida Sans Unicode" w:hAnsi="Book Antiqua" w:cs="Mangal"/>
          <w:b/>
          <w:bCs/>
          <w:kern w:val="3"/>
          <w:sz w:val="18"/>
          <w:szCs w:val="18"/>
          <w:lang w:eastAsia="zh-CN" w:bidi="hi-IN"/>
        </w:rPr>
        <w:t>1</w:t>
      </w:r>
      <w:r w:rsidR="00CC704C">
        <w:rPr>
          <w:rFonts w:ascii="Book Antiqua" w:eastAsia="Lucida Sans Unicode" w:hAnsi="Book Antiqua" w:cs="Mangal"/>
          <w:b/>
          <w:bCs/>
          <w:kern w:val="3"/>
          <w:sz w:val="18"/>
          <w:szCs w:val="18"/>
          <w:lang w:eastAsia="zh-CN" w:bidi="hi-IN"/>
        </w:rPr>
        <w:t>4.1</w:t>
      </w:r>
      <w:r w:rsidR="00BD42DB">
        <w:rPr>
          <w:rFonts w:ascii="Book Antiqua" w:eastAsia="Lucida Sans Unicode" w:hAnsi="Book Antiqua" w:cs="Mangal"/>
          <w:b/>
          <w:bCs/>
          <w:kern w:val="3"/>
          <w:sz w:val="18"/>
          <w:szCs w:val="18"/>
          <w:lang w:eastAsia="zh-CN" w:bidi="hi-IN"/>
        </w:rPr>
        <w:t>1</w:t>
      </w:r>
      <w:r w:rsidR="00CC704C">
        <w:rPr>
          <w:rFonts w:ascii="Book Antiqua" w:eastAsia="Lucida Sans Unicode" w:hAnsi="Book Antiqua" w:cs="Mangal"/>
          <w:b/>
          <w:bCs/>
          <w:kern w:val="3"/>
          <w:sz w:val="18"/>
          <w:szCs w:val="18"/>
          <w:lang w:eastAsia="zh-CN" w:bidi="hi-IN"/>
        </w:rPr>
        <w:t>.2018r.</w:t>
      </w:r>
      <w:r w:rsidRPr="005F7D8E">
        <w:rPr>
          <w:rFonts w:ascii="Book Antiqua" w:eastAsia="Lucida Sans Unicode" w:hAnsi="Book Antiqua" w:cs="Mangal"/>
          <w:b/>
          <w:bCs/>
          <w:kern w:val="3"/>
          <w:sz w:val="18"/>
          <w:szCs w:val="18"/>
          <w:lang w:eastAsia="zh-CN" w:bidi="hi-IN"/>
        </w:rPr>
        <w:t xml:space="preserve"> godz. </w:t>
      </w:r>
      <w:r w:rsidR="00CC704C">
        <w:rPr>
          <w:rFonts w:ascii="Book Antiqua" w:eastAsia="Lucida Sans Unicode" w:hAnsi="Book Antiqua" w:cs="Mangal"/>
          <w:b/>
          <w:bCs/>
          <w:kern w:val="3"/>
          <w:sz w:val="18"/>
          <w:szCs w:val="18"/>
          <w:lang w:eastAsia="zh-CN" w:bidi="hi-IN"/>
        </w:rPr>
        <w:t>09:15</w:t>
      </w:r>
      <w:r w:rsidRPr="005F7D8E">
        <w:rPr>
          <w:rFonts w:ascii="Book Antiqua" w:eastAsia="Lucida Sans Unicode" w:hAnsi="Book Antiqua" w:cs="Mangal"/>
          <w:b/>
          <w:bCs/>
          <w:kern w:val="3"/>
          <w:sz w:val="18"/>
          <w:szCs w:val="18"/>
          <w:lang w:eastAsia="zh-CN" w:bidi="hi-IN"/>
        </w:rPr>
        <w:t>”</w:t>
      </w:r>
    </w:p>
    <w:p w:rsidR="005C5FED" w:rsidRPr="005F7D8E"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5F7D8E" w:rsidRDefault="005C5FED" w:rsidP="00AC2CEA">
      <w:pPr>
        <w:widowControl w:val="0"/>
        <w:numPr>
          <w:ilvl w:val="0"/>
          <w:numId w:val="2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b/>
          <w:bCs/>
          <w:sz w:val="18"/>
          <w:szCs w:val="18"/>
          <w:lang w:eastAsia="pl-PL"/>
        </w:rPr>
      </w:pPr>
      <w:r w:rsidRPr="005F7D8E">
        <w:rPr>
          <w:rFonts w:ascii="Book Antiqua" w:eastAsia="SimSun" w:hAnsi="Book Antiqua" w:cs="Verdana"/>
          <w:b/>
          <w:bCs/>
          <w:sz w:val="18"/>
          <w:szCs w:val="18"/>
          <w:u w:val="single"/>
          <w:lang w:eastAsia="pl-PL"/>
        </w:rPr>
        <w:t>Oferty należy składać</w:t>
      </w:r>
      <w:r w:rsidRPr="005F7D8E">
        <w:rPr>
          <w:rFonts w:ascii="Book Antiqua" w:eastAsia="SimSun" w:hAnsi="Book Antiqua" w:cs="Verdana"/>
          <w:b/>
          <w:bCs/>
          <w:sz w:val="18"/>
          <w:szCs w:val="18"/>
          <w:lang w:eastAsia="pl-PL"/>
        </w:rPr>
        <w:t xml:space="preserve"> </w:t>
      </w:r>
      <w:r w:rsidRPr="005F7D8E">
        <w:rPr>
          <w:rFonts w:ascii="Book Antiqua" w:eastAsia="SimSun" w:hAnsi="Book Antiqua" w:cs="Verdana"/>
          <w:sz w:val="18"/>
          <w:szCs w:val="18"/>
          <w:lang w:eastAsia="pl-PL"/>
        </w:rPr>
        <w:t xml:space="preserve">w siedzibie Zamawiającego tj. w Urzędzie Gminy </w:t>
      </w:r>
      <w:r w:rsidR="008D6B5F" w:rsidRPr="005F7D8E">
        <w:rPr>
          <w:rFonts w:ascii="Book Antiqua" w:eastAsia="SimSun" w:hAnsi="Book Antiqua" w:cs="Verdana"/>
          <w:sz w:val="18"/>
          <w:szCs w:val="18"/>
          <w:lang w:eastAsia="pl-PL"/>
        </w:rPr>
        <w:t>Łęczyce</w:t>
      </w:r>
      <w:r w:rsidRPr="005F7D8E">
        <w:rPr>
          <w:rFonts w:ascii="Book Antiqua" w:eastAsia="SimSun" w:hAnsi="Book Antiqua" w:cs="Verdana"/>
          <w:sz w:val="18"/>
          <w:szCs w:val="18"/>
          <w:lang w:eastAsia="pl-PL"/>
        </w:rPr>
        <w:t xml:space="preserve">, ul. </w:t>
      </w:r>
      <w:r w:rsidR="008D6B5F" w:rsidRPr="005F7D8E">
        <w:rPr>
          <w:rFonts w:ascii="Book Antiqua" w:eastAsia="SimSun" w:hAnsi="Book Antiqua" w:cs="Verdana"/>
          <w:sz w:val="18"/>
          <w:szCs w:val="18"/>
          <w:lang w:eastAsia="pl-PL"/>
        </w:rPr>
        <w:t>Długa 49</w:t>
      </w:r>
      <w:r w:rsidRPr="005F7D8E">
        <w:rPr>
          <w:rFonts w:ascii="Book Antiqua" w:eastAsia="SimSun" w:hAnsi="Book Antiqua" w:cs="Verdana"/>
          <w:sz w:val="18"/>
          <w:szCs w:val="18"/>
          <w:lang w:eastAsia="pl-PL"/>
        </w:rPr>
        <w:t xml:space="preserve">,  </w:t>
      </w:r>
      <w:r w:rsidRPr="005F7D8E">
        <w:rPr>
          <w:rFonts w:ascii="Book Antiqua" w:eastAsia="SimSun" w:hAnsi="Book Antiqua" w:cs="Times New Roman"/>
          <w:sz w:val="18"/>
          <w:szCs w:val="18"/>
          <w:lang w:eastAsia="pl-PL"/>
        </w:rPr>
        <w:t>84-</w:t>
      </w:r>
      <w:r w:rsidR="008D6B5F" w:rsidRPr="005F7D8E">
        <w:rPr>
          <w:rFonts w:ascii="Book Antiqua" w:eastAsia="SimSun" w:hAnsi="Book Antiqua" w:cs="Times New Roman"/>
          <w:sz w:val="18"/>
          <w:szCs w:val="18"/>
          <w:lang w:eastAsia="pl-PL"/>
        </w:rPr>
        <w:t>218 Łęczyce</w:t>
      </w:r>
      <w:r w:rsidRPr="005F7D8E">
        <w:rPr>
          <w:rFonts w:ascii="Book Antiqua" w:eastAsia="SimSun" w:hAnsi="Book Antiqua" w:cs="Verdana"/>
          <w:sz w:val="18"/>
          <w:szCs w:val="18"/>
          <w:lang w:eastAsia="pl-PL"/>
        </w:rPr>
        <w:t xml:space="preserve"> w </w:t>
      </w:r>
      <w:r w:rsidR="008D6B5F" w:rsidRPr="005F7D8E">
        <w:rPr>
          <w:rFonts w:ascii="Book Antiqua" w:eastAsia="SimSun" w:hAnsi="Book Antiqua" w:cs="Verdana"/>
          <w:sz w:val="18"/>
          <w:szCs w:val="18"/>
          <w:lang w:eastAsia="pl-PL"/>
        </w:rPr>
        <w:t xml:space="preserve">sekretariacie </w:t>
      </w:r>
      <w:r w:rsidRPr="005F7D8E">
        <w:rPr>
          <w:rFonts w:ascii="Book Antiqua" w:eastAsia="SimSun" w:hAnsi="Book Antiqua" w:cs="Verdana"/>
          <w:sz w:val="18"/>
          <w:szCs w:val="18"/>
          <w:lang w:eastAsia="pl-PL"/>
        </w:rPr>
        <w:t xml:space="preserve">Urzędu, do dnia </w:t>
      </w:r>
      <w:r w:rsidR="00BD42DB">
        <w:rPr>
          <w:rFonts w:ascii="Book Antiqua" w:eastAsia="SimSun" w:hAnsi="Book Antiqua" w:cs="Verdana"/>
          <w:b/>
          <w:sz w:val="18"/>
          <w:szCs w:val="18"/>
          <w:lang w:eastAsia="pl-PL"/>
        </w:rPr>
        <w:t>1</w:t>
      </w:r>
      <w:r w:rsidR="00CC704C">
        <w:rPr>
          <w:rFonts w:ascii="Book Antiqua" w:eastAsia="SimSun" w:hAnsi="Book Antiqua" w:cs="Verdana"/>
          <w:b/>
          <w:sz w:val="18"/>
          <w:szCs w:val="18"/>
          <w:lang w:eastAsia="pl-PL"/>
        </w:rPr>
        <w:t>4</w:t>
      </w:r>
      <w:r w:rsidR="004E2BDD" w:rsidRPr="005F7D8E">
        <w:rPr>
          <w:rFonts w:ascii="Book Antiqua" w:eastAsia="SimSun" w:hAnsi="Book Antiqua" w:cs="Verdana"/>
          <w:b/>
          <w:sz w:val="18"/>
          <w:szCs w:val="18"/>
          <w:lang w:eastAsia="pl-PL"/>
        </w:rPr>
        <w:t>.</w:t>
      </w:r>
      <w:r w:rsidR="00CC704C">
        <w:rPr>
          <w:rFonts w:ascii="Book Antiqua" w:eastAsia="SimSun" w:hAnsi="Book Antiqua" w:cs="Verdana"/>
          <w:b/>
          <w:sz w:val="18"/>
          <w:szCs w:val="18"/>
          <w:lang w:eastAsia="pl-PL"/>
        </w:rPr>
        <w:t>1</w:t>
      </w:r>
      <w:r w:rsidR="00BD42DB">
        <w:rPr>
          <w:rFonts w:ascii="Book Antiqua" w:eastAsia="SimSun" w:hAnsi="Book Antiqua" w:cs="Verdana"/>
          <w:b/>
          <w:sz w:val="18"/>
          <w:szCs w:val="18"/>
          <w:lang w:eastAsia="pl-PL"/>
        </w:rPr>
        <w:t>1</w:t>
      </w:r>
      <w:r w:rsidR="00CC704C">
        <w:rPr>
          <w:rFonts w:ascii="Book Antiqua" w:eastAsia="SimSun" w:hAnsi="Book Antiqua" w:cs="Verdana"/>
          <w:b/>
          <w:sz w:val="18"/>
          <w:szCs w:val="18"/>
          <w:lang w:eastAsia="pl-PL"/>
        </w:rPr>
        <w:t>.2018</w:t>
      </w:r>
      <w:r w:rsidRPr="005F7D8E">
        <w:rPr>
          <w:rFonts w:ascii="Book Antiqua" w:eastAsia="SimSun" w:hAnsi="Book Antiqua" w:cs="Verdana"/>
          <w:b/>
          <w:bCs/>
          <w:sz w:val="18"/>
          <w:szCs w:val="18"/>
          <w:lang w:eastAsia="pl-PL"/>
        </w:rPr>
        <w:t xml:space="preserve"> r. do godz. </w:t>
      </w:r>
      <w:r w:rsidR="00CC704C">
        <w:rPr>
          <w:rFonts w:ascii="Book Antiqua" w:eastAsia="SimSun" w:hAnsi="Book Antiqua" w:cs="Verdana"/>
          <w:b/>
          <w:bCs/>
          <w:sz w:val="18"/>
          <w:szCs w:val="18"/>
          <w:lang w:eastAsia="pl-PL"/>
        </w:rPr>
        <w:t>09:00</w:t>
      </w:r>
    </w:p>
    <w:p w:rsidR="005C5FED" w:rsidRPr="005F7D8E" w:rsidRDefault="005C5FED" w:rsidP="00AC2CEA">
      <w:pPr>
        <w:widowControl w:val="0"/>
        <w:numPr>
          <w:ilvl w:val="0"/>
          <w:numId w:val="2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5F7D8E">
        <w:rPr>
          <w:rFonts w:ascii="Book Antiqua" w:eastAsia="SimSun" w:hAnsi="Book Antiqua" w:cs="Verdana"/>
          <w:b/>
          <w:sz w:val="18"/>
          <w:szCs w:val="18"/>
          <w:lang w:eastAsia="pl-PL"/>
        </w:rPr>
        <w:t>Wycofanie lub zmiana oferty</w:t>
      </w:r>
      <w:r w:rsidRPr="005F7D8E">
        <w:rPr>
          <w:rFonts w:ascii="Book Antiqua" w:eastAsia="SimSun" w:hAnsi="Book Antiqua" w:cs="Verdana"/>
          <w:sz w:val="18"/>
          <w:szCs w:val="18"/>
          <w:lang w:eastAsia="pl-PL"/>
        </w:rPr>
        <w:t xml:space="preserve"> może być dokonana przez Wykonawcę przed upływem terminu do składania ofert (art. 84 ustawy </w:t>
      </w:r>
      <w:proofErr w:type="spellStart"/>
      <w:r w:rsidRPr="005F7D8E">
        <w:rPr>
          <w:rFonts w:ascii="Book Antiqua" w:eastAsia="SimSun" w:hAnsi="Book Antiqua" w:cs="Verdana"/>
          <w:sz w:val="18"/>
          <w:szCs w:val="18"/>
          <w:lang w:eastAsia="pl-PL"/>
        </w:rPr>
        <w:t>Pzp</w:t>
      </w:r>
      <w:proofErr w:type="spellEnd"/>
      <w:r w:rsidRPr="005F7D8E">
        <w:rPr>
          <w:rFonts w:ascii="Book Antiqua" w:eastAsia="SimSun" w:hAnsi="Book Antiqua" w:cs="Verdana"/>
          <w:sz w:val="18"/>
          <w:szCs w:val="18"/>
          <w:lang w:eastAsia="pl-PL"/>
        </w:rPr>
        <w:t xml:space="preserve">). </w:t>
      </w:r>
    </w:p>
    <w:p w:rsidR="005C5FED" w:rsidRPr="005F7D8E" w:rsidRDefault="005C5FED" w:rsidP="00AC2CEA">
      <w:pPr>
        <w:widowControl w:val="0"/>
        <w:numPr>
          <w:ilvl w:val="0"/>
          <w:numId w:val="24"/>
        </w:numPr>
        <w:overflowPunct w:val="0"/>
        <w:autoSpaceDE w:val="0"/>
        <w:autoSpaceDN w:val="0"/>
        <w:adjustRightInd w:val="0"/>
        <w:spacing w:before="20" w:after="20" w:line="240" w:lineRule="auto"/>
        <w:ind w:left="567" w:right="567" w:hanging="141"/>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 xml:space="preserve">W sytuacji takiej Wykonawca musi pisemnie powiadomić Zamawiającego o wprowadzeniu zmian lub wycofaniu oferty. Zawiadomienie takie, oznakowane będzie tak samo jako koperta oferty z dopiskiem „ZMIANA” lub „WYCOFANIE”. </w:t>
      </w:r>
    </w:p>
    <w:p w:rsidR="005C5FED" w:rsidRPr="005F7D8E" w:rsidRDefault="005C5FED" w:rsidP="00AC2CEA">
      <w:pPr>
        <w:widowControl w:val="0"/>
        <w:numPr>
          <w:ilvl w:val="0"/>
          <w:numId w:val="24"/>
        </w:numPr>
        <w:overflowPunct w:val="0"/>
        <w:autoSpaceDE w:val="0"/>
        <w:autoSpaceDN w:val="0"/>
        <w:adjustRightInd w:val="0"/>
        <w:spacing w:before="20" w:after="20" w:line="240" w:lineRule="auto"/>
        <w:ind w:left="567" w:right="567" w:hanging="141"/>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 xml:space="preserve">Wszystkie wymagania stawiane ofercie przetargowej dotyczą również oferty zmienionej. </w:t>
      </w:r>
    </w:p>
    <w:p w:rsidR="005C5FED" w:rsidRPr="005F7D8E" w:rsidRDefault="005C5FED" w:rsidP="005C5FED">
      <w:pPr>
        <w:widowControl w:val="0"/>
        <w:autoSpaceDE w:val="0"/>
        <w:autoSpaceDN w:val="0"/>
        <w:adjustRightInd w:val="0"/>
        <w:spacing w:before="20" w:after="20" w:line="240" w:lineRule="auto"/>
        <w:ind w:right="567"/>
        <w:jc w:val="both"/>
        <w:rPr>
          <w:rFonts w:ascii="Book Antiqua" w:eastAsia="SimSun" w:hAnsi="Book Antiqua" w:cs="Times New Roman"/>
          <w:color w:val="FF0000"/>
          <w:sz w:val="18"/>
          <w:szCs w:val="18"/>
          <w:lang w:eastAsia="pl-PL"/>
        </w:rPr>
      </w:pPr>
    </w:p>
    <w:p w:rsidR="005C5FED" w:rsidRPr="005F7D8E" w:rsidRDefault="005C5FED" w:rsidP="005C5FED">
      <w:pPr>
        <w:widowControl w:val="0"/>
        <w:autoSpaceDE w:val="0"/>
        <w:autoSpaceDN w:val="0"/>
        <w:adjustRightInd w:val="0"/>
        <w:spacing w:before="20" w:after="20" w:line="240" w:lineRule="auto"/>
        <w:ind w:right="567"/>
        <w:jc w:val="both"/>
        <w:rPr>
          <w:rFonts w:ascii="Book Antiqua" w:eastAsia="SimSun" w:hAnsi="Book Antiqua" w:cs="Times New Roman"/>
          <w:sz w:val="18"/>
          <w:szCs w:val="18"/>
          <w:lang w:eastAsia="pl-PL"/>
        </w:rPr>
      </w:pPr>
      <w:r w:rsidRPr="005F7D8E">
        <w:rPr>
          <w:rFonts w:ascii="Book Antiqua" w:eastAsia="SimSun" w:hAnsi="Book Antiqua" w:cs="Verdana"/>
          <w:b/>
          <w:bCs/>
          <w:sz w:val="18"/>
          <w:szCs w:val="18"/>
          <w:lang w:eastAsia="pl-PL"/>
        </w:rPr>
        <w:t>OTWARCIE OFERT</w:t>
      </w:r>
      <w:r w:rsidRPr="005F7D8E">
        <w:rPr>
          <w:rFonts w:ascii="Book Antiqua" w:eastAsia="SimSun" w:hAnsi="Book Antiqua" w:cs="Times"/>
          <w:sz w:val="18"/>
          <w:szCs w:val="18"/>
          <w:lang w:eastAsia="pl-PL"/>
        </w:rPr>
        <w:t>.</w:t>
      </w:r>
    </w:p>
    <w:p w:rsidR="005C5FED" w:rsidRPr="005F7D8E"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5F7D8E"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b/>
          <w:sz w:val="18"/>
          <w:szCs w:val="18"/>
          <w:lang w:eastAsia="pl-PL"/>
        </w:rPr>
      </w:pPr>
      <w:r>
        <w:rPr>
          <w:rFonts w:ascii="Book Antiqua" w:eastAsia="SimSun" w:hAnsi="Book Antiqua" w:cs="Verdana"/>
          <w:b/>
          <w:sz w:val="18"/>
          <w:szCs w:val="18"/>
          <w:lang w:eastAsia="pl-PL"/>
        </w:rPr>
        <w:t xml:space="preserve">1. </w:t>
      </w:r>
      <w:r w:rsidR="005C5FED" w:rsidRPr="005F7D8E">
        <w:rPr>
          <w:rFonts w:ascii="Book Antiqua" w:eastAsia="SimSun" w:hAnsi="Book Antiqua" w:cs="Verdana"/>
          <w:b/>
          <w:sz w:val="18"/>
          <w:szCs w:val="18"/>
          <w:lang w:eastAsia="pl-PL"/>
        </w:rPr>
        <w:t>Otwarcie ofert</w:t>
      </w:r>
      <w:r w:rsidR="005C5FED" w:rsidRPr="005F7D8E">
        <w:rPr>
          <w:rFonts w:ascii="Book Antiqua" w:eastAsia="SimSun" w:hAnsi="Book Antiqua" w:cs="Verdana"/>
          <w:sz w:val="18"/>
          <w:szCs w:val="18"/>
          <w:lang w:eastAsia="pl-PL"/>
        </w:rPr>
        <w:t xml:space="preserve"> nastąpi w siedzibie Zamawiającego tj., </w:t>
      </w:r>
      <w:r w:rsidR="004E2BDD" w:rsidRPr="005F7D8E">
        <w:rPr>
          <w:rFonts w:ascii="Book Antiqua" w:eastAsia="SimSun" w:hAnsi="Book Antiqua" w:cs="Verdana"/>
          <w:sz w:val="18"/>
          <w:szCs w:val="18"/>
          <w:lang w:eastAsia="pl-PL"/>
        </w:rPr>
        <w:t>w Urzędzie Gminy Łęczyce, ul. Długa 49,  84-218 Łęczyce, w sali konferencyjnej,</w:t>
      </w:r>
      <w:r w:rsidR="005C5FED" w:rsidRPr="005F7D8E">
        <w:rPr>
          <w:rFonts w:ascii="Book Antiqua" w:eastAsia="SimSun" w:hAnsi="Book Antiqua" w:cs="Verdana"/>
          <w:sz w:val="18"/>
          <w:szCs w:val="18"/>
          <w:lang w:eastAsia="pl-PL"/>
        </w:rPr>
        <w:t xml:space="preserve"> w dniu </w:t>
      </w:r>
      <w:r w:rsidR="00BD42DB">
        <w:rPr>
          <w:rFonts w:ascii="Book Antiqua" w:eastAsia="SimSun" w:hAnsi="Book Antiqua" w:cs="Verdana"/>
          <w:b/>
          <w:bCs/>
          <w:sz w:val="18"/>
          <w:szCs w:val="18"/>
          <w:u w:val="single"/>
          <w:lang w:eastAsia="pl-PL"/>
        </w:rPr>
        <w:t>1</w:t>
      </w:r>
      <w:r w:rsidR="00CC704C">
        <w:rPr>
          <w:rFonts w:ascii="Book Antiqua" w:eastAsia="SimSun" w:hAnsi="Book Antiqua" w:cs="Verdana"/>
          <w:b/>
          <w:bCs/>
          <w:sz w:val="18"/>
          <w:szCs w:val="18"/>
          <w:u w:val="single"/>
          <w:lang w:eastAsia="pl-PL"/>
        </w:rPr>
        <w:t>4.1</w:t>
      </w:r>
      <w:r w:rsidR="00BD42DB">
        <w:rPr>
          <w:rFonts w:ascii="Book Antiqua" w:eastAsia="SimSun" w:hAnsi="Book Antiqua" w:cs="Verdana"/>
          <w:b/>
          <w:bCs/>
          <w:sz w:val="18"/>
          <w:szCs w:val="18"/>
          <w:u w:val="single"/>
          <w:lang w:eastAsia="pl-PL"/>
        </w:rPr>
        <w:t>1</w:t>
      </w:r>
      <w:r w:rsidR="00CC704C">
        <w:rPr>
          <w:rFonts w:ascii="Book Antiqua" w:eastAsia="SimSun" w:hAnsi="Book Antiqua" w:cs="Verdana"/>
          <w:b/>
          <w:bCs/>
          <w:sz w:val="18"/>
          <w:szCs w:val="18"/>
          <w:u w:val="single"/>
          <w:lang w:eastAsia="pl-PL"/>
        </w:rPr>
        <w:t>.2018</w:t>
      </w:r>
      <w:r w:rsidR="005C5FED" w:rsidRPr="005F7D8E">
        <w:rPr>
          <w:rFonts w:ascii="Book Antiqua" w:eastAsia="SimSun" w:hAnsi="Book Antiqua" w:cs="Verdana"/>
          <w:b/>
          <w:bCs/>
          <w:sz w:val="18"/>
          <w:szCs w:val="18"/>
          <w:u w:val="single"/>
          <w:lang w:eastAsia="pl-PL"/>
        </w:rPr>
        <w:t xml:space="preserve"> r. o godz. </w:t>
      </w:r>
      <w:r w:rsidR="00CC704C">
        <w:rPr>
          <w:rFonts w:ascii="Book Antiqua" w:eastAsia="SimSun" w:hAnsi="Book Antiqua" w:cs="Verdana"/>
          <w:b/>
          <w:bCs/>
          <w:sz w:val="18"/>
          <w:szCs w:val="18"/>
          <w:u w:val="single"/>
          <w:lang w:eastAsia="pl-PL"/>
        </w:rPr>
        <w:t>09:15</w:t>
      </w:r>
    </w:p>
    <w:p w:rsidR="005C5FED" w:rsidRPr="005F7D8E"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2. </w:t>
      </w:r>
      <w:r w:rsidR="005C5FED" w:rsidRPr="005F7D8E">
        <w:rPr>
          <w:rFonts w:ascii="Book Antiqua" w:eastAsia="SimSun" w:hAnsi="Book Antiqua" w:cs="Verdana"/>
          <w:sz w:val="18"/>
          <w:szCs w:val="18"/>
          <w:lang w:eastAsia="pl-PL"/>
        </w:rPr>
        <w:t xml:space="preserve">Otwarcie ofert jest jawne. </w:t>
      </w:r>
    </w:p>
    <w:p w:rsidR="005C5FED" w:rsidRPr="00412E8D" w:rsidRDefault="005C5FED"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Otwarcie ofert będzie przebiegać w następującej kolejności: </w:t>
      </w:r>
    </w:p>
    <w:p w:rsidR="005C5FED" w:rsidRPr="00412E8D" w:rsidRDefault="005C5FED" w:rsidP="005F7D8E">
      <w:pPr>
        <w:widowControl w:val="0"/>
        <w:numPr>
          <w:ilvl w:val="1"/>
          <w:numId w:val="25"/>
        </w:numPr>
        <w:tabs>
          <w:tab w:val="left" w:pos="567"/>
        </w:tabs>
        <w:overflowPunct w:val="0"/>
        <w:autoSpaceDE w:val="0"/>
        <w:autoSpaceDN w:val="0"/>
        <w:adjustRightInd w:val="0"/>
        <w:spacing w:after="0" w:line="240" w:lineRule="auto"/>
        <w:ind w:left="357" w:firstLine="0"/>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kompletne oferty ZMIENIONE (oferty pierwotne względem ofert zmienionych nie będą otwierane), </w:t>
      </w:r>
    </w:p>
    <w:p w:rsidR="005C5FED" w:rsidRPr="00412E8D" w:rsidRDefault="005C5FED" w:rsidP="005F7D8E">
      <w:pPr>
        <w:widowControl w:val="0"/>
        <w:numPr>
          <w:ilvl w:val="1"/>
          <w:numId w:val="25"/>
        </w:numPr>
        <w:tabs>
          <w:tab w:val="left" w:pos="567"/>
        </w:tabs>
        <w:overflowPunct w:val="0"/>
        <w:autoSpaceDE w:val="0"/>
        <w:autoSpaceDN w:val="0"/>
        <w:adjustRightInd w:val="0"/>
        <w:spacing w:after="0" w:line="240" w:lineRule="auto"/>
        <w:ind w:left="499" w:hanging="14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pozostałe oferty,</w:t>
      </w:r>
    </w:p>
    <w:p w:rsidR="005C5FED" w:rsidRPr="00412E8D" w:rsidRDefault="005C5FED" w:rsidP="005F7D8E">
      <w:pPr>
        <w:widowControl w:val="0"/>
        <w:numPr>
          <w:ilvl w:val="1"/>
          <w:numId w:val="25"/>
        </w:numPr>
        <w:tabs>
          <w:tab w:val="left" w:pos="567"/>
        </w:tabs>
        <w:overflowPunct w:val="0"/>
        <w:autoSpaceDE w:val="0"/>
        <w:autoSpaceDN w:val="0"/>
        <w:adjustRightInd w:val="0"/>
        <w:spacing w:after="0" w:line="240" w:lineRule="auto"/>
        <w:ind w:left="357" w:firstLine="0"/>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oferty, o których wycofaniu powiadomiono zgodnie z punktem 6 niniejszego Rozdziału SIWZ, nie będą otwierane. </w:t>
      </w:r>
    </w:p>
    <w:p w:rsidR="005C5FED" w:rsidRPr="00412E8D"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3. </w:t>
      </w:r>
      <w:r w:rsidR="005C5FED" w:rsidRPr="00412E8D">
        <w:rPr>
          <w:rFonts w:ascii="Book Antiqua" w:eastAsia="SimSun" w:hAnsi="Book Antiqua" w:cs="Verdana"/>
          <w:sz w:val="18"/>
          <w:szCs w:val="18"/>
          <w:lang w:eastAsia="pl-PL"/>
        </w:rPr>
        <w:t xml:space="preserve">Bezpośrednio przed otwarciem ofert Zamawiający ogłosi kwotę, jaką zamierza przeznaczyć na sfinansowanie zamówienia. </w:t>
      </w:r>
    </w:p>
    <w:p w:rsidR="005C5FED" w:rsidRPr="00412E8D"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4. </w:t>
      </w:r>
      <w:r w:rsidR="005C5FED" w:rsidRPr="00412E8D">
        <w:rPr>
          <w:rFonts w:ascii="Book Antiqua" w:eastAsia="SimSun" w:hAnsi="Book Antiqua" w:cs="Verdana"/>
          <w:sz w:val="18"/>
          <w:szCs w:val="18"/>
          <w:lang w:eastAsia="pl-PL"/>
        </w:rPr>
        <w:t>Podczas otwarcia ofert zostaną podane nazwy (firmy) oraz adresy Wykonawców, a także informacje dotyczące ceny</w:t>
      </w:r>
      <w:r w:rsidR="00DF2AA8">
        <w:rPr>
          <w:rFonts w:ascii="Book Antiqua" w:eastAsia="SimSun" w:hAnsi="Book Antiqua" w:cs="Verdana"/>
          <w:sz w:val="18"/>
          <w:szCs w:val="18"/>
          <w:lang w:eastAsia="pl-PL"/>
        </w:rPr>
        <w:t xml:space="preserve"> a także pozostałych kryteriów podlegających ocenie.</w:t>
      </w:r>
    </w:p>
    <w:p w:rsidR="005C5FED" w:rsidRPr="00412E8D"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5. </w:t>
      </w:r>
      <w:r w:rsidR="005C5FED" w:rsidRPr="00412E8D">
        <w:rPr>
          <w:rFonts w:ascii="Book Antiqua" w:eastAsia="SimSun" w:hAnsi="Book Antiqua" w:cs="Verdana"/>
          <w:sz w:val="18"/>
          <w:szCs w:val="18"/>
          <w:lang w:eastAsia="pl-PL"/>
        </w:rPr>
        <w:t xml:space="preserve">Informacje, o których mowa w pkt. 9 i 10, Zamawiający zamieści niezwłocznie na stronie internetowej </w:t>
      </w:r>
      <w:r w:rsidR="005C5FED" w:rsidRPr="00412E8D">
        <w:rPr>
          <w:rFonts w:ascii="Book Antiqua" w:eastAsia="SimSun" w:hAnsi="Book Antiqua" w:cs="Courier New"/>
          <w:bCs/>
          <w:sz w:val="18"/>
          <w:szCs w:val="18"/>
          <w:lang w:eastAsia="pl-PL"/>
        </w:rPr>
        <w:t>http://bip.</w:t>
      </w:r>
      <w:r w:rsidR="004E2BDD" w:rsidRPr="00412E8D">
        <w:rPr>
          <w:rFonts w:ascii="Book Antiqua" w:eastAsia="SimSun" w:hAnsi="Book Antiqua" w:cs="Courier New"/>
          <w:bCs/>
          <w:sz w:val="18"/>
          <w:szCs w:val="18"/>
          <w:lang w:eastAsia="pl-PL"/>
        </w:rPr>
        <w:t>leczyce.</w:t>
      </w:r>
      <w:r w:rsidR="005C5FED" w:rsidRPr="00412E8D">
        <w:rPr>
          <w:rFonts w:ascii="Book Antiqua" w:eastAsia="SimSun" w:hAnsi="Book Antiqua" w:cs="Courier New"/>
          <w:bCs/>
          <w:sz w:val="18"/>
          <w:szCs w:val="18"/>
          <w:lang w:eastAsia="pl-PL"/>
        </w:rPr>
        <w:t xml:space="preserve">pl </w:t>
      </w:r>
      <w:r w:rsidR="005C5FED" w:rsidRPr="00412E8D">
        <w:rPr>
          <w:rFonts w:ascii="Book Antiqua" w:eastAsia="SimSun" w:hAnsi="Book Antiqua" w:cs="Verdana"/>
          <w:sz w:val="18"/>
          <w:szCs w:val="18"/>
          <w:lang w:eastAsia="pl-PL"/>
        </w:rPr>
        <w:t>(zakładka przetargi).</w:t>
      </w:r>
    </w:p>
    <w:p w:rsidR="005C5FED" w:rsidRPr="00412E8D"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6. </w:t>
      </w:r>
      <w:r w:rsidR="005C5FED" w:rsidRPr="00412E8D">
        <w:rPr>
          <w:rFonts w:ascii="Book Antiqua" w:eastAsia="SimSun" w:hAnsi="Book Antiqua" w:cs="Verdana"/>
          <w:sz w:val="18"/>
          <w:szCs w:val="18"/>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5C5FED" w:rsidRPr="00412E8D">
        <w:rPr>
          <w:rFonts w:ascii="Book Antiqua" w:eastAsia="SimSun" w:hAnsi="Book Antiqua" w:cs="Verdana"/>
          <w:sz w:val="18"/>
          <w:szCs w:val="18"/>
          <w:lang w:eastAsia="pl-PL"/>
        </w:rPr>
        <w:t>Pzp</w:t>
      </w:r>
      <w:proofErr w:type="spellEnd"/>
      <w:r w:rsidR="005C5FED" w:rsidRPr="00412E8D">
        <w:rPr>
          <w:rFonts w:ascii="Book Antiqua" w:eastAsia="SimSun" w:hAnsi="Book Antiqua" w:cs="Verdana"/>
          <w:sz w:val="18"/>
          <w:szCs w:val="18"/>
          <w:lang w:eastAsia="pl-PL"/>
        </w:rPr>
        <w:t xml:space="preserve">. </w:t>
      </w:r>
    </w:p>
    <w:p w:rsidR="005C5FED" w:rsidRPr="00412E8D" w:rsidRDefault="00654295" w:rsidP="00654295">
      <w:pPr>
        <w:widowControl w:val="0"/>
        <w:tabs>
          <w:tab w:val="left" w:pos="36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 xml:space="preserve">7. </w:t>
      </w:r>
      <w:r w:rsidR="005C5FED" w:rsidRPr="00412E8D">
        <w:rPr>
          <w:rFonts w:ascii="Book Antiqua" w:eastAsia="SimSun" w:hAnsi="Book Antiqua" w:cs="Verdana"/>
          <w:sz w:val="18"/>
          <w:szCs w:val="18"/>
          <w:lang w:eastAsia="pl-PL"/>
        </w:rPr>
        <w:t xml:space="preserve">Zamawiający niezwłocznie zwraca ofertę, która została złożona po terminie.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OPIS SPOSOBU OBLICZENIA CENY</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Cenę oferty należy podać jako cenę ryczałtową brutto, tj. z uwzględnieniem podatku VAT. </w:t>
      </w: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Wynagrodzenie ryczałtowe będzie niezmienne przez cały okres realizacji przedmiotu zamówienia i Wykonawca nie może żądać podwyższenia wynagrodzenia, chociażby w czasie zawarcia umowy nie można było przewidzieć rozmiaru lub kosztów prac. </w:t>
      </w: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Times New Roman"/>
          <w:sz w:val="18"/>
          <w:szCs w:val="18"/>
          <w:lang w:eastAsia="pl-PL"/>
        </w:rPr>
        <w:t xml:space="preserve">Ceny oferty należy skalkulować z uwzględnieniem wszystkich wymagań SIWZ – tj. cenę należy obliczyć na podstawie kalkulacji własnej kosztów (m.in. koszty związane z dojazdem do każdej miejscowości, zebraniem worków z odpadami, opróżnianiem pojemników, wywozem planowanej ilości odpadów komunalnych </w:t>
      </w:r>
      <w:r w:rsidR="00A15F6C">
        <w:rPr>
          <w:rFonts w:ascii="Book Antiqua" w:eastAsia="SimSun" w:hAnsi="Book Antiqua" w:cs="Times New Roman"/>
          <w:sz w:val="18"/>
          <w:szCs w:val="18"/>
          <w:lang w:eastAsia="pl-PL"/>
        </w:rPr>
        <w:t>do zakładu zagospodarowania odpadów</w:t>
      </w:r>
      <w:r w:rsidRPr="00412E8D">
        <w:rPr>
          <w:rFonts w:ascii="Book Antiqua" w:eastAsia="SimSun" w:hAnsi="Book Antiqua" w:cs="Times New Roman"/>
          <w:sz w:val="18"/>
          <w:szCs w:val="18"/>
          <w:lang w:eastAsia="pl-PL"/>
        </w:rPr>
        <w:t>, dostawą worków na odpady segregowane na podstawie kalkulacji własnej, w cenach ważnych do daty zakończenia realizacji zamówienia).</w:t>
      </w: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Times New Roman"/>
          <w:sz w:val="18"/>
          <w:szCs w:val="18"/>
          <w:lang w:eastAsia="pl-PL"/>
        </w:rPr>
        <w:t>Cena podlegająca ocenie oferty jest ceną brutto – ostateczną, zawierającą wszystkie koszty towarzyszące wykonaniu zamówienia w tym: zmiany cen np. paliw, pozostałych kosztów działalności Wykonawcy w okresie realizacji usługi.</w:t>
      </w:r>
    </w:p>
    <w:p w:rsidR="005C5FED" w:rsidRPr="00412E8D" w:rsidRDefault="005C5FED" w:rsidP="00AC2CEA">
      <w:pPr>
        <w:widowControl w:val="0"/>
        <w:numPr>
          <w:ilvl w:val="0"/>
          <w:numId w:val="26"/>
        </w:numPr>
        <w:tabs>
          <w:tab w:val="left" w:pos="255"/>
          <w:tab w:val="left" w:pos="426"/>
        </w:tabs>
        <w:suppressAutoHyphens/>
        <w:autoSpaceDN w:val="0"/>
        <w:spacing w:before="20" w:after="20" w:line="240" w:lineRule="auto"/>
        <w:ind w:left="567" w:right="567"/>
        <w:jc w:val="both"/>
        <w:textAlignment w:val="baseline"/>
        <w:rPr>
          <w:rFonts w:ascii="Book Antiqua" w:eastAsia="Lucida Sans Unicode" w:hAnsi="Book Antiqua" w:cs="Mangal"/>
          <w:kern w:val="3"/>
          <w:sz w:val="18"/>
          <w:szCs w:val="18"/>
          <w:lang w:eastAsia="zh-CN" w:bidi="hi-IN"/>
        </w:rPr>
      </w:pPr>
      <w:r w:rsidRPr="00412E8D">
        <w:rPr>
          <w:rFonts w:ascii="Book Antiqua" w:eastAsia="Lucida Sans Unicode" w:hAnsi="Book Antiqua" w:cs="Mangal"/>
          <w:kern w:val="3"/>
          <w:sz w:val="18"/>
          <w:szCs w:val="18"/>
          <w:lang w:eastAsia="zh-CN" w:bidi="hi-IN"/>
        </w:rPr>
        <w:t>W cenie ofertowej będą zawarte wszelkie cła, podatki i inne należności płatne przez Wykonawcę, według stanu prawnego na dzień składania ofert.  Cena za wywóz odpadów przez Wykonawcę nie będzie podczas wykonywania umowy podlegała waloryzacji. Niedoszacowanie wartości, błędne obliczenie ceny nie jest podstawą do zmiany wynagrodzenia.</w:t>
      </w: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Cenę oferty należy podać w złotych polskich z dokładnością do 2 miejsc po przecinku, </w:t>
      </w:r>
      <w:r w:rsidRPr="00412E8D">
        <w:rPr>
          <w:rFonts w:ascii="Book Antiqua" w:eastAsia="SimSun" w:hAnsi="Book Antiqua" w:cs="Times New Roman"/>
          <w:sz w:val="18"/>
          <w:szCs w:val="18"/>
          <w:lang w:eastAsia="pl-PL"/>
        </w:rPr>
        <w:t>to jest do pełnego grosza w taki sposób, że końcówki poniżej 0,5 grosza pomija się, a końcówki 0,5 grosza i wyżej zaokrągla się do 1 grosza</w:t>
      </w:r>
      <w:r w:rsidRPr="00412E8D">
        <w:rPr>
          <w:rFonts w:ascii="Book Antiqua" w:eastAsia="SimSun" w:hAnsi="Book Antiqua" w:cs="Verdana"/>
          <w:sz w:val="18"/>
          <w:szCs w:val="18"/>
          <w:lang w:eastAsia="pl-PL"/>
        </w:rPr>
        <w:t xml:space="preserve">. </w:t>
      </w:r>
    </w:p>
    <w:p w:rsidR="005C5FED" w:rsidRPr="00412E8D" w:rsidRDefault="005C5FED" w:rsidP="00AC2CEA">
      <w:pPr>
        <w:widowControl w:val="0"/>
        <w:numPr>
          <w:ilvl w:val="0"/>
          <w:numId w:val="26"/>
        </w:numPr>
        <w:tabs>
          <w:tab w:val="left" w:pos="255"/>
          <w:tab w:val="left" w:pos="426"/>
        </w:tabs>
        <w:suppressAutoHyphens/>
        <w:autoSpaceDN w:val="0"/>
        <w:spacing w:before="20" w:after="20" w:line="240" w:lineRule="auto"/>
        <w:ind w:left="567" w:right="567"/>
        <w:jc w:val="both"/>
        <w:textAlignment w:val="baseline"/>
        <w:rPr>
          <w:rFonts w:ascii="Book Antiqua" w:eastAsia="Lucida Sans Unicode" w:hAnsi="Book Antiqua" w:cs="Mangal"/>
          <w:kern w:val="3"/>
          <w:sz w:val="18"/>
          <w:szCs w:val="18"/>
          <w:lang w:eastAsia="zh-CN" w:bidi="hi-IN"/>
        </w:rPr>
      </w:pPr>
      <w:r w:rsidRPr="00412E8D">
        <w:rPr>
          <w:rFonts w:ascii="Book Antiqua" w:eastAsia="Lucida Sans Unicode" w:hAnsi="Book Antiqua" w:cs="Verdana"/>
          <w:kern w:val="3"/>
          <w:sz w:val="18"/>
          <w:szCs w:val="18"/>
          <w:lang w:eastAsia="zh-CN" w:bidi="hi-IN"/>
        </w:rPr>
        <w:t xml:space="preserve">Prawidłowe ustalenie stawki podatku VAT leży po stronie Wykonawcy. Należy przyjąć obowiązującą stawkę podatku VAT zgodnie z ustawą z dnia 11 marca 2004 r. o podatku od towarów i usług (t.j. Dz. U. z 2017 r Nr 1221 z </w:t>
      </w:r>
      <w:proofErr w:type="spellStart"/>
      <w:r w:rsidRPr="00412E8D">
        <w:rPr>
          <w:rFonts w:ascii="Book Antiqua" w:eastAsia="Lucida Sans Unicode" w:hAnsi="Book Antiqua" w:cs="Verdana"/>
          <w:kern w:val="3"/>
          <w:sz w:val="18"/>
          <w:szCs w:val="18"/>
          <w:lang w:eastAsia="zh-CN" w:bidi="hi-IN"/>
        </w:rPr>
        <w:t>póź</w:t>
      </w:r>
      <w:proofErr w:type="spellEnd"/>
      <w:r w:rsidRPr="00412E8D">
        <w:rPr>
          <w:rFonts w:ascii="Book Antiqua" w:eastAsia="Lucida Sans Unicode" w:hAnsi="Book Antiqua" w:cs="Verdana"/>
          <w:kern w:val="3"/>
          <w:sz w:val="18"/>
          <w:szCs w:val="18"/>
          <w:lang w:eastAsia="zh-CN" w:bidi="hi-IN"/>
        </w:rPr>
        <w:t xml:space="preserve">. zm.). </w:t>
      </w:r>
      <w:r w:rsidRPr="00412E8D">
        <w:rPr>
          <w:rFonts w:ascii="Book Antiqua" w:eastAsia="Lucida Sans Unicode" w:hAnsi="Book Antiqua" w:cs="Mangal"/>
          <w:kern w:val="3"/>
          <w:sz w:val="18"/>
          <w:szCs w:val="18"/>
          <w:lang w:eastAsia="zh-CN" w:bidi="hi-IN"/>
        </w:rPr>
        <w:t xml:space="preserve">W przypadku urzędowej zmiany stawki podatku VAT w okresie świadczenia usługi strony zobowiązują się do zawarcia aneksu do umowy regulującego wysokość </w:t>
      </w:r>
      <w:r w:rsidRPr="00412E8D">
        <w:rPr>
          <w:rFonts w:ascii="Book Antiqua" w:eastAsia="Lucida Sans Unicode" w:hAnsi="Book Antiqua" w:cs="Mangal"/>
          <w:kern w:val="3"/>
          <w:sz w:val="18"/>
          <w:szCs w:val="18"/>
          <w:lang w:eastAsia="zh-CN" w:bidi="hi-IN"/>
        </w:rPr>
        <w:lastRenderedPageBreak/>
        <w:t>stawki VAT.</w:t>
      </w: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nie dopuszcza przedstawiania ceny ryczałtowej w kilku wariantach, w zależności od zastosowanych rozwiązań. W przypadku przedstawiania ceny w taki sposób oferta zostanie odrzucona. </w:t>
      </w:r>
    </w:p>
    <w:p w:rsidR="005C5FED" w:rsidRPr="00412E8D" w:rsidRDefault="005C5FED" w:rsidP="00AC2CEA">
      <w:pPr>
        <w:widowControl w:val="0"/>
        <w:numPr>
          <w:ilvl w:val="0"/>
          <w:numId w:val="26"/>
        </w:numPr>
        <w:tabs>
          <w:tab w:val="left" w:pos="426"/>
        </w:tabs>
        <w:overflowPunct w:val="0"/>
        <w:autoSpaceDE w:val="0"/>
        <w:autoSpaceDN w:val="0"/>
        <w:adjustRightInd w:val="0"/>
        <w:spacing w:before="20" w:after="20" w:line="240" w:lineRule="auto"/>
        <w:ind w:left="567" w:right="567"/>
        <w:contextualSpacing/>
        <w:jc w:val="both"/>
        <w:rPr>
          <w:rFonts w:ascii="Book Antiqua" w:eastAsia="SimSun" w:hAnsi="Book Antiqua" w:cs="Verdana"/>
          <w:sz w:val="18"/>
          <w:szCs w:val="18"/>
          <w:lang w:eastAsia="pl-PL"/>
        </w:rPr>
      </w:pPr>
      <w:r w:rsidRPr="00412E8D">
        <w:rPr>
          <w:rFonts w:ascii="Book Antiqua" w:eastAsia="SimSun" w:hAnsi="Book Antiqua" w:cs="Times New Roman"/>
          <w:sz w:val="18"/>
          <w:szCs w:val="18"/>
          <w:lang w:eastAsia="pl-PL"/>
        </w:rPr>
        <w:t>Rozliczenie za przedmiot umowy będzie odbywało się fakturami miesięcznymi za faktycznie zrealizowaną usług</w:t>
      </w:r>
      <w:r w:rsidR="00EC7CD0">
        <w:rPr>
          <w:rFonts w:ascii="Book Antiqua" w:eastAsia="SimSun" w:hAnsi="Book Antiqua" w:cs="Times New Roman"/>
          <w:sz w:val="18"/>
          <w:szCs w:val="18"/>
          <w:lang w:eastAsia="pl-PL"/>
        </w:rPr>
        <w:t>ę</w:t>
      </w:r>
      <w:r w:rsidRPr="00412E8D">
        <w:rPr>
          <w:rFonts w:ascii="Book Antiqua" w:eastAsia="SimSun" w:hAnsi="Book Antiqua" w:cs="Times New Roman"/>
          <w:sz w:val="18"/>
          <w:szCs w:val="18"/>
          <w:lang w:eastAsia="pl-PL"/>
        </w:rPr>
        <w:t>.</w:t>
      </w:r>
    </w:p>
    <w:p w:rsidR="005C5FED" w:rsidRPr="00412E8D" w:rsidRDefault="005C5FED" w:rsidP="005C5FED">
      <w:pPr>
        <w:widowControl w:val="0"/>
        <w:autoSpaceDE w:val="0"/>
        <w:autoSpaceDN w:val="0"/>
        <w:adjustRightInd w:val="0"/>
        <w:spacing w:before="20" w:after="20" w:line="240" w:lineRule="auto"/>
        <w:ind w:right="567"/>
        <w:jc w:val="both"/>
        <w:rPr>
          <w:rFonts w:ascii="Book Antiqua" w:eastAsia="SimSun" w:hAnsi="Book Antiqua" w:cs="Verdana"/>
          <w:b/>
          <w:bCs/>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142" w:right="567" w:firstLine="142"/>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noProof/>
          <w:sz w:val="18"/>
          <w:szCs w:val="18"/>
          <w:lang w:eastAsia="pl-PL"/>
        </w:rPr>
        <mc:AlternateContent>
          <mc:Choice Requires="wps">
            <w:drawing>
              <wp:anchor distT="0" distB="0" distL="114300" distR="114300" simplePos="0" relativeHeight="251660288" behindDoc="1" locked="0" layoutInCell="0" allowOverlap="1" wp14:anchorId="47FBE952" wp14:editId="2632CACE">
                <wp:simplePos x="0" y="0"/>
                <wp:positionH relativeFrom="column">
                  <wp:posOffset>0</wp:posOffset>
                </wp:positionH>
                <wp:positionV relativeFrom="paragraph">
                  <wp:posOffset>76200</wp:posOffset>
                </wp:positionV>
                <wp:extent cx="635" cy="257175"/>
                <wp:effectExtent l="5080" t="8255" r="13335" b="1079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CBDB" id="Łącznik prosty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" o:allowincell="f" strokeweight="0"/>
            </w:pict>
          </mc:Fallback>
        </mc:AlternateContent>
      </w:r>
      <w:r w:rsidRPr="00412E8D">
        <w:rPr>
          <w:rFonts w:ascii="Book Antiqua" w:eastAsia="Times New Roman" w:hAnsi="Book Antiqua" w:cs="Times New Roman"/>
          <w:b/>
          <w:bCs/>
          <w:sz w:val="18"/>
          <w:szCs w:val="18"/>
          <w:lang w:eastAsia="pl-PL"/>
        </w:rPr>
        <w:t>OPIS KRYTERIÓW, KTÓRYMI ZAMAWIAJĄCY BĘDZIE SIĘ KIEROWAŁ PRZY WYBORZE OFERTY, WRAZ Z PODANIEM ZNACZENIA TYCH KRYTERIÓW I SPOSOBU OCENY OFERT</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3"/>
          <w:numId w:val="14"/>
        </w:numPr>
        <w:autoSpaceDE w:val="0"/>
        <w:autoSpaceDN w:val="0"/>
        <w:spacing w:before="20" w:after="20" w:line="240" w:lineRule="auto"/>
        <w:ind w:left="567" w:right="567"/>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Oferty zostaną ocenione przez Zamawiającego w oparciu o następujące kryteria i ich znaczenie:</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4536"/>
        <w:gridCol w:w="2414"/>
        <w:gridCol w:w="2122"/>
      </w:tblGrid>
      <w:tr w:rsidR="005C5FED" w:rsidRPr="00412E8D" w:rsidTr="00987650">
        <w:tc>
          <w:tcPr>
            <w:tcW w:w="418" w:type="dxa"/>
          </w:tcPr>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Lp.</w:t>
            </w:r>
          </w:p>
        </w:tc>
        <w:tc>
          <w:tcPr>
            <w:tcW w:w="4536" w:type="dxa"/>
          </w:tcPr>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Kryterium</w:t>
            </w:r>
          </w:p>
        </w:tc>
        <w:tc>
          <w:tcPr>
            <w:tcW w:w="2414" w:type="dxa"/>
          </w:tcPr>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Znaczenie procentowe</w:t>
            </w:r>
          </w:p>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kryterium</w:t>
            </w:r>
          </w:p>
        </w:tc>
        <w:tc>
          <w:tcPr>
            <w:tcW w:w="2122" w:type="dxa"/>
          </w:tcPr>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Maksymalna ilość punktów jakie może otrzymać oferta za dane kryterium</w:t>
            </w:r>
          </w:p>
        </w:tc>
      </w:tr>
      <w:tr w:rsidR="005C5FED" w:rsidRPr="00412E8D" w:rsidTr="00987650">
        <w:trPr>
          <w:trHeight w:val="201"/>
        </w:trPr>
        <w:tc>
          <w:tcPr>
            <w:tcW w:w="418" w:type="dxa"/>
          </w:tcPr>
          <w:p w:rsidR="005C5FED" w:rsidRPr="00412E8D" w:rsidRDefault="005C5FED" w:rsidP="005C5FED">
            <w:pPr>
              <w:spacing w:after="0" w:line="240" w:lineRule="auto"/>
              <w:ind w:firstLine="20"/>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1</w:t>
            </w:r>
          </w:p>
        </w:tc>
        <w:tc>
          <w:tcPr>
            <w:tcW w:w="4536" w:type="dxa"/>
          </w:tcPr>
          <w:p w:rsidR="005C5FED" w:rsidRPr="00412E8D" w:rsidRDefault="005C5FED" w:rsidP="005C5FED">
            <w:pPr>
              <w:spacing w:after="0" w:line="240" w:lineRule="auto"/>
              <w:jc w:val="both"/>
              <w:rPr>
                <w:rFonts w:ascii="Book Antiqua" w:eastAsia="SimSun" w:hAnsi="Book Antiqua" w:cs="Times New Roman"/>
                <w:b/>
                <w:sz w:val="18"/>
                <w:szCs w:val="18"/>
                <w:lang w:eastAsia="pl-PL"/>
              </w:rPr>
            </w:pPr>
            <w:r w:rsidRPr="00412E8D">
              <w:rPr>
                <w:rFonts w:ascii="Book Antiqua" w:eastAsia="SimSun" w:hAnsi="Book Antiqua" w:cs="Times New Roman"/>
                <w:b/>
                <w:sz w:val="18"/>
                <w:szCs w:val="18"/>
                <w:lang w:eastAsia="pl-PL"/>
              </w:rPr>
              <w:t>Cena ( C )</w:t>
            </w:r>
          </w:p>
        </w:tc>
        <w:tc>
          <w:tcPr>
            <w:tcW w:w="2414" w:type="dxa"/>
          </w:tcPr>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b/>
                <w:sz w:val="18"/>
                <w:szCs w:val="18"/>
                <w:lang w:eastAsia="pl-PL"/>
              </w:rPr>
              <w:t>60</w:t>
            </w:r>
            <w:r w:rsidRPr="00412E8D">
              <w:rPr>
                <w:rFonts w:ascii="Book Antiqua" w:eastAsia="SimSun" w:hAnsi="Book Antiqua" w:cs="Times New Roman"/>
                <w:sz w:val="18"/>
                <w:szCs w:val="18"/>
                <w:lang w:eastAsia="pl-PL"/>
              </w:rPr>
              <w:t xml:space="preserve"> %</w:t>
            </w:r>
          </w:p>
        </w:tc>
        <w:tc>
          <w:tcPr>
            <w:tcW w:w="2122" w:type="dxa"/>
          </w:tcPr>
          <w:p w:rsidR="005C5FED" w:rsidRPr="00412E8D" w:rsidRDefault="005C5FED" w:rsidP="005C5FED">
            <w:pPr>
              <w:spacing w:after="0" w:line="240" w:lineRule="auto"/>
              <w:jc w:val="both"/>
              <w:rPr>
                <w:rFonts w:ascii="Book Antiqua" w:eastAsia="SimSun" w:hAnsi="Book Antiqua" w:cs="Times New Roman"/>
                <w:sz w:val="18"/>
                <w:szCs w:val="18"/>
                <w:lang w:eastAsia="pl-PL"/>
              </w:rPr>
            </w:pPr>
            <w:r w:rsidRPr="00412E8D">
              <w:rPr>
                <w:rFonts w:ascii="Book Antiqua" w:eastAsia="SimSun" w:hAnsi="Book Antiqua" w:cs="Times New Roman"/>
                <w:b/>
                <w:sz w:val="18"/>
                <w:szCs w:val="18"/>
                <w:lang w:eastAsia="pl-PL"/>
              </w:rPr>
              <w:t>60</w:t>
            </w:r>
            <w:r w:rsidRPr="00412E8D">
              <w:rPr>
                <w:rFonts w:ascii="Book Antiqua" w:eastAsia="SimSun" w:hAnsi="Book Antiqua" w:cs="Times New Roman"/>
                <w:sz w:val="18"/>
                <w:szCs w:val="18"/>
                <w:lang w:eastAsia="pl-PL"/>
              </w:rPr>
              <w:t xml:space="preserve">  punktów</w:t>
            </w:r>
          </w:p>
        </w:tc>
      </w:tr>
      <w:tr w:rsidR="005C5FED" w:rsidRPr="00412E8D" w:rsidTr="00987650">
        <w:trPr>
          <w:trHeight w:val="201"/>
        </w:trPr>
        <w:tc>
          <w:tcPr>
            <w:tcW w:w="418" w:type="dxa"/>
            <w:vAlign w:val="center"/>
          </w:tcPr>
          <w:p w:rsidR="005C5FED" w:rsidRPr="00412E8D" w:rsidRDefault="005C5FED" w:rsidP="005C5FED">
            <w:pPr>
              <w:spacing w:after="0" w:line="240" w:lineRule="auto"/>
              <w:ind w:firstLine="20"/>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2</w:t>
            </w:r>
          </w:p>
        </w:tc>
        <w:tc>
          <w:tcPr>
            <w:tcW w:w="4536" w:type="dxa"/>
            <w:vAlign w:val="center"/>
          </w:tcPr>
          <w:p w:rsidR="005C5FED" w:rsidRPr="00412E8D" w:rsidRDefault="00F82B43" w:rsidP="005C5FED">
            <w:pPr>
              <w:spacing w:after="0" w:line="240" w:lineRule="auto"/>
              <w:jc w:val="both"/>
              <w:rPr>
                <w:rFonts w:ascii="Book Antiqua" w:eastAsia="SimSun" w:hAnsi="Book Antiqua" w:cs="Times New Roman"/>
                <w:b/>
                <w:sz w:val="18"/>
                <w:szCs w:val="18"/>
                <w:lang w:eastAsia="pl-PL"/>
              </w:rPr>
            </w:pPr>
            <w:r w:rsidRPr="00412E8D">
              <w:rPr>
                <w:rFonts w:ascii="Book Antiqua" w:eastAsia="SimSun" w:hAnsi="Book Antiqua" w:cs="Times New Roman"/>
                <w:b/>
                <w:sz w:val="18"/>
                <w:szCs w:val="18"/>
                <w:lang w:eastAsia="pl-PL"/>
              </w:rPr>
              <w:t>Czas rozpatrzenia reklamacji</w:t>
            </w:r>
          </w:p>
        </w:tc>
        <w:tc>
          <w:tcPr>
            <w:tcW w:w="2414" w:type="dxa"/>
            <w:vAlign w:val="center"/>
          </w:tcPr>
          <w:p w:rsidR="005C5FED" w:rsidRPr="00412E8D" w:rsidRDefault="00987650" w:rsidP="005C5FED">
            <w:pPr>
              <w:spacing w:after="0" w:line="240" w:lineRule="auto"/>
              <w:jc w:val="both"/>
              <w:rPr>
                <w:rFonts w:ascii="Book Antiqua" w:eastAsia="SimSun" w:hAnsi="Book Antiqua" w:cs="Times New Roman"/>
                <w:b/>
                <w:sz w:val="18"/>
                <w:szCs w:val="18"/>
                <w:lang w:eastAsia="pl-PL"/>
              </w:rPr>
            </w:pPr>
            <w:r>
              <w:rPr>
                <w:rFonts w:ascii="Book Antiqua" w:eastAsia="SimSun" w:hAnsi="Book Antiqua" w:cs="Times New Roman"/>
                <w:b/>
                <w:sz w:val="18"/>
                <w:szCs w:val="18"/>
                <w:lang w:eastAsia="pl-PL"/>
              </w:rPr>
              <w:t>4</w:t>
            </w:r>
            <w:r w:rsidR="005C5FED" w:rsidRPr="00412E8D">
              <w:rPr>
                <w:rFonts w:ascii="Book Antiqua" w:eastAsia="SimSun" w:hAnsi="Book Antiqua" w:cs="Times New Roman"/>
                <w:b/>
                <w:sz w:val="18"/>
                <w:szCs w:val="18"/>
                <w:lang w:eastAsia="pl-PL"/>
              </w:rPr>
              <w:t>0%</w:t>
            </w:r>
          </w:p>
        </w:tc>
        <w:tc>
          <w:tcPr>
            <w:tcW w:w="2122" w:type="dxa"/>
            <w:vAlign w:val="center"/>
          </w:tcPr>
          <w:p w:rsidR="005C5FED" w:rsidRPr="00412E8D" w:rsidRDefault="00987650" w:rsidP="005C5FED">
            <w:pPr>
              <w:spacing w:after="0" w:line="240" w:lineRule="auto"/>
              <w:jc w:val="both"/>
              <w:rPr>
                <w:rFonts w:ascii="Book Antiqua" w:eastAsia="SimSun" w:hAnsi="Book Antiqua" w:cs="Times New Roman"/>
                <w:sz w:val="18"/>
                <w:szCs w:val="18"/>
                <w:lang w:eastAsia="pl-PL"/>
              </w:rPr>
            </w:pPr>
            <w:r>
              <w:rPr>
                <w:rFonts w:ascii="Book Antiqua" w:eastAsia="SimSun" w:hAnsi="Book Antiqua" w:cs="Times New Roman"/>
                <w:b/>
                <w:sz w:val="18"/>
                <w:szCs w:val="18"/>
                <w:lang w:eastAsia="pl-PL"/>
              </w:rPr>
              <w:t>4</w:t>
            </w:r>
            <w:r w:rsidR="005C5FED" w:rsidRPr="00412E8D">
              <w:rPr>
                <w:rFonts w:ascii="Book Antiqua" w:eastAsia="SimSun" w:hAnsi="Book Antiqua" w:cs="Times New Roman"/>
                <w:b/>
                <w:sz w:val="18"/>
                <w:szCs w:val="18"/>
                <w:lang w:eastAsia="pl-PL"/>
              </w:rPr>
              <w:t xml:space="preserve">0 </w:t>
            </w:r>
            <w:r w:rsidR="005C5FED" w:rsidRPr="00412E8D">
              <w:rPr>
                <w:rFonts w:ascii="Book Antiqua" w:eastAsia="SimSun" w:hAnsi="Book Antiqua" w:cs="Times New Roman"/>
                <w:sz w:val="18"/>
                <w:szCs w:val="18"/>
                <w:lang w:eastAsia="pl-PL"/>
              </w:rPr>
              <w:t>punktów</w:t>
            </w:r>
          </w:p>
        </w:tc>
      </w:tr>
    </w:tbl>
    <w:p w:rsidR="005C5FED" w:rsidRPr="00412E8D" w:rsidRDefault="005C5FED" w:rsidP="005F7D8E">
      <w:pPr>
        <w:numPr>
          <w:ilvl w:val="1"/>
          <w:numId w:val="25"/>
        </w:numPr>
        <w:tabs>
          <w:tab w:val="left" w:pos="851"/>
          <w:tab w:val="left" w:pos="1440"/>
        </w:tabs>
        <w:overflowPunct w:val="0"/>
        <w:autoSpaceDE w:val="0"/>
        <w:autoSpaceDN w:val="0"/>
        <w:adjustRightInd w:val="0"/>
        <w:spacing w:after="0" w:line="240" w:lineRule="auto"/>
        <w:ind w:left="357" w:firstLine="0"/>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 xml:space="preserve">W przypadku </w:t>
      </w:r>
      <w:r w:rsidRPr="00082CF1">
        <w:rPr>
          <w:rFonts w:ascii="Book Antiqua" w:eastAsia="Times New Roman" w:hAnsi="Book Antiqua" w:cs="Times New Roman"/>
          <w:sz w:val="18"/>
          <w:szCs w:val="18"/>
          <w:lang w:eastAsia="pl-PL"/>
        </w:rPr>
        <w:t>kryterium</w:t>
      </w:r>
      <w:r w:rsidRPr="00412E8D">
        <w:rPr>
          <w:rFonts w:ascii="Book Antiqua" w:eastAsia="Times New Roman" w:hAnsi="Book Antiqua" w:cs="Times New Roman"/>
          <w:sz w:val="18"/>
          <w:szCs w:val="18"/>
          <w:lang w:eastAsia="pl-PL"/>
        </w:rPr>
        <w:t xml:space="preserve"> </w:t>
      </w:r>
      <w:r w:rsidRPr="00412E8D">
        <w:rPr>
          <w:rFonts w:ascii="Book Antiqua" w:eastAsia="Times New Roman" w:hAnsi="Book Antiqua" w:cs="Times New Roman"/>
          <w:b/>
          <w:sz w:val="18"/>
          <w:szCs w:val="18"/>
          <w:lang w:eastAsia="pl-PL"/>
        </w:rPr>
        <w:t>"Cena"</w:t>
      </w:r>
      <w:r w:rsidRPr="00412E8D">
        <w:rPr>
          <w:rFonts w:ascii="Book Antiqua" w:eastAsia="Times New Roman" w:hAnsi="Book Antiqua" w:cs="Times New Roman"/>
          <w:sz w:val="18"/>
          <w:szCs w:val="18"/>
          <w:lang w:eastAsia="pl-PL"/>
        </w:rPr>
        <w:t xml:space="preserve"> oferta </w:t>
      </w:r>
      <w:r w:rsidR="00BD188B">
        <w:rPr>
          <w:rFonts w:ascii="Book Antiqua" w:eastAsia="Times New Roman" w:hAnsi="Book Antiqua" w:cs="Times New Roman"/>
          <w:sz w:val="18"/>
          <w:szCs w:val="18"/>
          <w:lang w:eastAsia="pl-PL"/>
        </w:rPr>
        <w:t xml:space="preserve">będzie badana następująco: </w:t>
      </w:r>
      <w:r w:rsidRPr="00412E8D">
        <w:rPr>
          <w:rFonts w:ascii="Book Antiqua" w:eastAsia="Times New Roman" w:hAnsi="Book Antiqua" w:cs="Times New Roman"/>
          <w:sz w:val="18"/>
          <w:szCs w:val="18"/>
          <w:lang w:eastAsia="pl-PL"/>
        </w:rPr>
        <w:t>ilość punktów wynikającą z działania:</w:t>
      </w:r>
    </w:p>
    <w:p w:rsidR="00EC7CD0" w:rsidRDefault="00EC7CD0" w:rsidP="005C5FED">
      <w:pPr>
        <w:overflowPunct w:val="0"/>
        <w:autoSpaceDE w:val="0"/>
        <w:autoSpaceDN w:val="0"/>
        <w:adjustRightInd w:val="0"/>
        <w:spacing w:before="20" w:after="20" w:line="240" w:lineRule="auto"/>
        <w:ind w:left="567" w:right="567"/>
        <w:jc w:val="both"/>
        <w:textAlignment w:val="baseline"/>
        <w:rPr>
          <w:rFonts w:ascii="Book Antiqua" w:eastAsia="Times New Roman" w:hAnsi="Book Antiqua" w:cs="Times New Roman"/>
          <w:sz w:val="18"/>
          <w:szCs w:val="18"/>
          <w:lang w:eastAsia="pl-PL"/>
        </w:rPr>
      </w:pPr>
    </w:p>
    <w:p w:rsidR="005C5FED" w:rsidRPr="00412E8D" w:rsidRDefault="00BD188B" w:rsidP="005C5FED">
      <w:pPr>
        <w:overflowPunct w:val="0"/>
        <w:autoSpaceDE w:val="0"/>
        <w:autoSpaceDN w:val="0"/>
        <w:adjustRightInd w:val="0"/>
        <w:spacing w:before="20" w:after="20" w:line="240" w:lineRule="auto"/>
        <w:ind w:left="567" w:right="567"/>
        <w:jc w:val="both"/>
        <w:textAlignment w:val="baseline"/>
        <w:rPr>
          <w:rFonts w:ascii="Book Antiqua" w:eastAsia="Times New Roman" w:hAnsi="Book Antiqua" w:cs="Times New Roman"/>
          <w:sz w:val="18"/>
          <w:szCs w:val="18"/>
          <w:lang w:eastAsia="pl-PL"/>
        </w:rPr>
      </w:pPr>
      <w:bookmarkStart w:id="15" w:name="_Hlk524607058"/>
      <w:r>
        <w:rPr>
          <w:rFonts w:ascii="Book Antiqua" w:eastAsia="Times New Roman" w:hAnsi="Book Antiqua" w:cs="Times New Roman"/>
          <w:sz w:val="18"/>
          <w:szCs w:val="18"/>
          <w:lang w:eastAsia="pl-PL"/>
        </w:rPr>
        <w:t xml:space="preserve">                                                                        </w:t>
      </w:r>
      <w:proofErr w:type="spellStart"/>
      <w:r w:rsidR="005C5FED" w:rsidRPr="00412E8D">
        <w:rPr>
          <w:rFonts w:ascii="Book Antiqua" w:eastAsia="Times New Roman" w:hAnsi="Book Antiqua" w:cs="Times New Roman"/>
          <w:sz w:val="18"/>
          <w:szCs w:val="18"/>
          <w:lang w:eastAsia="pl-PL"/>
        </w:rPr>
        <w:t>Pc</w:t>
      </w:r>
      <w:proofErr w:type="spellEnd"/>
      <w:r w:rsidR="005C5FED" w:rsidRPr="00412E8D">
        <w:rPr>
          <w:rFonts w:ascii="Book Antiqua" w:eastAsia="Times New Roman" w:hAnsi="Book Antiqua" w:cs="Times New Roman"/>
          <w:sz w:val="18"/>
          <w:szCs w:val="18"/>
          <w:lang w:eastAsia="pl-PL"/>
        </w:rPr>
        <w:t xml:space="preserve"> =  </w:t>
      </w:r>
      <w:r w:rsidR="00A41E84">
        <w:rPr>
          <w:rFonts w:ascii="Book Antiqua" w:eastAsia="Times New Roman" w:hAnsi="Book Antiqua" w:cs="Times New Roman"/>
          <w:position w:val="-24"/>
          <w:sz w:val="18"/>
          <w:szCs w:val="18"/>
          <w:lang w:val="en-US" w:eastAsia="pl-PL"/>
        </w:rPr>
        <w:pict w14:anchorId="059A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0pt;height:29.25pt;mso-position-horizontal-relative:page;mso-position-vertical-relative:page">
            <v:imagedata r:id="rId13" o:title=""/>
          </v:shape>
        </w:pict>
      </w:r>
      <w:r>
        <w:rPr>
          <w:rFonts w:ascii="Book Antiqua" w:eastAsia="Times New Roman" w:hAnsi="Book Antiqua" w:cs="Times New Roman"/>
          <w:sz w:val="18"/>
          <w:szCs w:val="18"/>
          <w:lang w:eastAsia="pl-PL"/>
        </w:rPr>
        <w:t xml:space="preserve"> </w:t>
      </w:r>
      <w:r w:rsidR="005C5FED" w:rsidRPr="00412E8D">
        <w:rPr>
          <w:rFonts w:ascii="Book Antiqua" w:eastAsia="Times New Roman" w:hAnsi="Book Antiqua" w:cs="Times New Roman"/>
          <w:sz w:val="18"/>
          <w:szCs w:val="18"/>
          <w:lang w:eastAsia="pl-PL"/>
        </w:rPr>
        <w:t>* 60 punktów</w:t>
      </w:r>
    </w:p>
    <w:bookmarkEnd w:id="15"/>
    <w:p w:rsidR="005C5FED" w:rsidRPr="00412E8D" w:rsidRDefault="005C5FED" w:rsidP="005C5FED">
      <w:pPr>
        <w:overflowPunct w:val="0"/>
        <w:autoSpaceDE w:val="0"/>
        <w:autoSpaceDN w:val="0"/>
        <w:adjustRightInd w:val="0"/>
        <w:spacing w:before="20" w:after="20" w:line="240" w:lineRule="auto"/>
        <w:ind w:right="567"/>
        <w:jc w:val="both"/>
        <w:textAlignment w:val="baseline"/>
        <w:rPr>
          <w:rFonts w:ascii="Book Antiqua" w:eastAsia="Times New Roman" w:hAnsi="Book Antiqua" w:cs="Times New Roman"/>
          <w:sz w:val="18"/>
          <w:szCs w:val="18"/>
          <w:lang w:eastAsia="pl-PL"/>
        </w:rPr>
      </w:pPr>
    </w:p>
    <w:p w:rsidR="005C5FED" w:rsidRPr="00412E8D" w:rsidRDefault="005C5FED" w:rsidP="005C5FED">
      <w:pPr>
        <w:overflowPunct w:val="0"/>
        <w:autoSpaceDE w:val="0"/>
        <w:autoSpaceDN w:val="0"/>
        <w:adjustRightInd w:val="0"/>
        <w:spacing w:before="20" w:after="20" w:line="240" w:lineRule="auto"/>
        <w:ind w:left="567" w:right="567" w:firstLine="851"/>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7733"/>
      </w:tblGrid>
      <w:tr w:rsidR="005C5FED" w:rsidRPr="00412E8D" w:rsidTr="00E33914">
        <w:trPr>
          <w:trHeight w:val="260"/>
        </w:trPr>
        <w:tc>
          <w:tcPr>
            <w:tcW w:w="1736"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proofErr w:type="spellStart"/>
            <w:r w:rsidRPr="00412E8D">
              <w:rPr>
                <w:rFonts w:ascii="Book Antiqua" w:eastAsia="Times New Roman" w:hAnsi="Book Antiqua" w:cs="Times New Roman"/>
                <w:sz w:val="18"/>
                <w:szCs w:val="18"/>
                <w:lang w:eastAsia="pl-PL"/>
              </w:rPr>
              <w:t>P</w:t>
            </w:r>
            <w:r w:rsidRPr="00EC7CD0">
              <w:rPr>
                <w:rFonts w:ascii="Book Antiqua" w:eastAsia="Times New Roman" w:hAnsi="Book Antiqua" w:cs="Times New Roman"/>
                <w:sz w:val="18"/>
                <w:szCs w:val="18"/>
                <w:vertAlign w:val="subscript"/>
                <w:lang w:eastAsia="pl-PL"/>
              </w:rPr>
              <w:t>c</w:t>
            </w:r>
            <w:proofErr w:type="spellEnd"/>
          </w:p>
        </w:tc>
        <w:tc>
          <w:tcPr>
            <w:tcW w:w="7733"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ilość punktów jakie otrzyma oferta badana za kryterium "Cena";</w:t>
            </w:r>
          </w:p>
        </w:tc>
      </w:tr>
      <w:tr w:rsidR="005C5FED" w:rsidRPr="00412E8D" w:rsidTr="00E33914">
        <w:trPr>
          <w:trHeight w:val="260"/>
        </w:trPr>
        <w:tc>
          <w:tcPr>
            <w:tcW w:w="1736"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proofErr w:type="spellStart"/>
            <w:r w:rsidRPr="00412E8D">
              <w:rPr>
                <w:rFonts w:ascii="Book Antiqua" w:eastAsia="Times New Roman" w:hAnsi="Book Antiqua" w:cs="Times New Roman"/>
                <w:sz w:val="18"/>
                <w:szCs w:val="18"/>
                <w:lang w:eastAsia="pl-PL"/>
              </w:rPr>
              <w:t>C</w:t>
            </w:r>
            <w:r w:rsidRPr="00EC7CD0">
              <w:rPr>
                <w:rFonts w:ascii="Book Antiqua" w:eastAsia="Times New Roman" w:hAnsi="Book Antiqua" w:cs="Times New Roman"/>
                <w:sz w:val="18"/>
                <w:szCs w:val="18"/>
                <w:vertAlign w:val="subscript"/>
                <w:lang w:eastAsia="pl-PL"/>
              </w:rPr>
              <w:t>min</w:t>
            </w:r>
            <w:proofErr w:type="spellEnd"/>
          </w:p>
        </w:tc>
        <w:tc>
          <w:tcPr>
            <w:tcW w:w="7733"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najniższa cena spośród wszystkich ważnych i nieodrzuconych ofert;</w:t>
            </w:r>
          </w:p>
        </w:tc>
      </w:tr>
      <w:tr w:rsidR="005C5FED" w:rsidRPr="00412E8D" w:rsidTr="00E33914">
        <w:trPr>
          <w:trHeight w:val="246"/>
        </w:trPr>
        <w:tc>
          <w:tcPr>
            <w:tcW w:w="1736"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C</w:t>
            </w:r>
            <w:r w:rsidRPr="00EC7CD0">
              <w:rPr>
                <w:rFonts w:ascii="Book Antiqua" w:eastAsia="Times New Roman" w:hAnsi="Book Antiqua" w:cs="Times New Roman"/>
                <w:sz w:val="18"/>
                <w:szCs w:val="18"/>
                <w:vertAlign w:val="subscript"/>
                <w:lang w:eastAsia="pl-PL"/>
              </w:rPr>
              <w:t>o</w:t>
            </w:r>
          </w:p>
        </w:tc>
        <w:tc>
          <w:tcPr>
            <w:tcW w:w="7733"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val="it-IT" w:eastAsia="pl-PL"/>
              </w:rPr>
            </w:pPr>
            <w:r w:rsidRPr="00412E8D">
              <w:rPr>
                <w:rFonts w:ascii="Book Antiqua" w:eastAsia="Times New Roman" w:hAnsi="Book Antiqua" w:cs="Times New Roman"/>
                <w:sz w:val="18"/>
                <w:szCs w:val="18"/>
                <w:lang w:val="it-IT" w:eastAsia="pl-PL"/>
              </w:rPr>
              <w:t>cena oferty badanej;</w:t>
            </w:r>
          </w:p>
        </w:tc>
      </w:tr>
      <w:tr w:rsidR="005C5FED" w:rsidRPr="00412E8D" w:rsidTr="00E33914">
        <w:trPr>
          <w:trHeight w:val="253"/>
        </w:trPr>
        <w:tc>
          <w:tcPr>
            <w:tcW w:w="1736"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 xml:space="preserve">Max </w:t>
            </w:r>
          </w:p>
        </w:tc>
        <w:tc>
          <w:tcPr>
            <w:tcW w:w="7733" w:type="dxa"/>
          </w:tcPr>
          <w:p w:rsidR="005C5FED" w:rsidRPr="00412E8D" w:rsidRDefault="005C5FED" w:rsidP="005C5FED">
            <w:pPr>
              <w:overflowPunct w:val="0"/>
              <w:autoSpaceDE w:val="0"/>
              <w:autoSpaceDN w:val="0"/>
              <w:adjustRightInd w:val="0"/>
              <w:spacing w:after="20" w:line="240" w:lineRule="auto"/>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maksymalna ilość punktów jakie może otrzymać oferta za kryterium "Cena".</w:t>
            </w:r>
          </w:p>
        </w:tc>
      </w:tr>
    </w:tbl>
    <w:p w:rsidR="005C5FED" w:rsidRPr="00412E8D" w:rsidRDefault="005C5FED" w:rsidP="005C5FED">
      <w:pPr>
        <w:tabs>
          <w:tab w:val="left" w:pos="851"/>
        </w:tabs>
        <w:overflowPunct w:val="0"/>
        <w:autoSpaceDE w:val="0"/>
        <w:autoSpaceDN w:val="0"/>
        <w:adjustRightInd w:val="0"/>
        <w:spacing w:before="20" w:after="20" w:line="240" w:lineRule="auto"/>
        <w:ind w:left="567" w:right="567"/>
        <w:jc w:val="both"/>
        <w:textAlignment w:val="baseline"/>
        <w:rPr>
          <w:rFonts w:ascii="Book Antiqua" w:eastAsia="Times New Roman" w:hAnsi="Book Antiqua" w:cs="Times New Roman"/>
          <w:sz w:val="18"/>
          <w:szCs w:val="18"/>
          <w:lang w:eastAsia="pl-PL"/>
        </w:rPr>
      </w:pPr>
    </w:p>
    <w:p w:rsidR="005C5FED" w:rsidRPr="00412E8D" w:rsidRDefault="005C5FED" w:rsidP="005F7D8E">
      <w:pPr>
        <w:numPr>
          <w:ilvl w:val="1"/>
          <w:numId w:val="25"/>
        </w:numPr>
        <w:tabs>
          <w:tab w:val="left" w:pos="851"/>
        </w:tabs>
        <w:overflowPunct w:val="0"/>
        <w:autoSpaceDE w:val="0"/>
        <w:autoSpaceDN w:val="0"/>
        <w:adjustRightInd w:val="0"/>
        <w:spacing w:after="0" w:line="240" w:lineRule="auto"/>
        <w:ind w:left="357" w:firstLine="0"/>
        <w:jc w:val="both"/>
        <w:textAlignment w:val="baseline"/>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 xml:space="preserve">W przypadku kryterium </w:t>
      </w:r>
      <w:r w:rsidRPr="00412E8D">
        <w:rPr>
          <w:rFonts w:ascii="Book Antiqua" w:eastAsia="Times New Roman" w:hAnsi="Book Antiqua" w:cs="Times New Roman"/>
          <w:b/>
          <w:sz w:val="18"/>
          <w:szCs w:val="18"/>
          <w:lang w:eastAsia="pl-PL"/>
        </w:rPr>
        <w:t>„</w:t>
      </w:r>
      <w:r w:rsidR="009525B2" w:rsidRPr="00412E8D">
        <w:rPr>
          <w:rFonts w:ascii="Book Antiqua" w:eastAsia="Times New Roman" w:hAnsi="Book Antiqua" w:cs="Times New Roman"/>
          <w:b/>
          <w:sz w:val="18"/>
          <w:szCs w:val="18"/>
          <w:lang w:eastAsia="pl-PL"/>
        </w:rPr>
        <w:t xml:space="preserve">czas rozpatrzenia reklamacji” </w:t>
      </w:r>
      <w:r w:rsidRPr="00412E8D">
        <w:rPr>
          <w:rFonts w:ascii="Book Antiqua" w:eastAsia="Times New Roman" w:hAnsi="Book Antiqua" w:cs="Times New Roman"/>
          <w:sz w:val="18"/>
          <w:szCs w:val="18"/>
          <w:lang w:eastAsia="pl-PL"/>
        </w:rPr>
        <w:t>oferta otrzyma ilość punktów wynikającą z poniższego</w:t>
      </w:r>
      <w:r w:rsidR="00BD188B">
        <w:rPr>
          <w:rFonts w:ascii="Book Antiqua" w:eastAsia="Times New Roman" w:hAnsi="Book Antiqua" w:cs="Times New Roman"/>
          <w:sz w:val="18"/>
          <w:szCs w:val="18"/>
          <w:lang w:eastAsia="pl-PL"/>
        </w:rPr>
        <w:t xml:space="preserve"> </w:t>
      </w:r>
      <w:r w:rsidR="00BD188B" w:rsidRPr="00BD188B">
        <w:rPr>
          <w:rFonts w:ascii="Book Antiqua" w:eastAsia="Times New Roman" w:hAnsi="Book Antiqua" w:cs="Times New Roman"/>
          <w:b/>
          <w:sz w:val="18"/>
          <w:szCs w:val="18"/>
          <w:lang w:eastAsia="pl-PL"/>
        </w:rPr>
        <w:t>(R)</w:t>
      </w:r>
      <w:r w:rsidR="00BD188B">
        <w:rPr>
          <w:rFonts w:ascii="Book Antiqua" w:eastAsia="Times New Roman" w:hAnsi="Book Antiqua" w:cs="Times New Roman"/>
          <w:sz w:val="18"/>
          <w:szCs w:val="18"/>
          <w:lang w:eastAsia="pl-PL"/>
        </w:rPr>
        <w:t xml:space="preserve"> </w:t>
      </w:r>
      <w:r w:rsidRPr="00412E8D">
        <w:rPr>
          <w:rFonts w:ascii="Book Antiqua" w:eastAsia="Times New Roman" w:hAnsi="Book Antiqua" w:cs="Times New Roman"/>
          <w:sz w:val="18"/>
          <w:szCs w:val="18"/>
          <w:lang w:eastAsia="pl-PL"/>
        </w:rPr>
        <w:t xml:space="preserve">: </w:t>
      </w:r>
    </w:p>
    <w:p w:rsidR="00F82B43" w:rsidRPr="00412E8D" w:rsidRDefault="00F82B43" w:rsidP="005C5FED">
      <w:pPr>
        <w:spacing w:before="20" w:after="20" w:line="276" w:lineRule="auto"/>
        <w:ind w:left="567" w:right="567"/>
        <w:jc w:val="center"/>
        <w:rPr>
          <w:rFonts w:ascii="Book Antiqua" w:eastAsia="SimSun" w:hAnsi="Book Antiqua" w:cs="Times New Roman"/>
          <w:b/>
          <w:sz w:val="18"/>
          <w:szCs w:val="18"/>
          <w:lang w:eastAsia="pl-PL"/>
        </w:rPr>
      </w:pPr>
    </w:p>
    <w:p w:rsidR="00F82B43" w:rsidRPr="00412E8D" w:rsidRDefault="00F82B43" w:rsidP="005C5FED">
      <w:pPr>
        <w:spacing w:before="20" w:after="20" w:line="276" w:lineRule="auto"/>
        <w:ind w:left="567" w:right="567"/>
        <w:jc w:val="center"/>
        <w:rPr>
          <w:rFonts w:ascii="Book Antiqua" w:eastAsia="SimSun" w:hAnsi="Book Antiqua" w:cs="Times New Roman"/>
          <w:sz w:val="18"/>
          <w:szCs w:val="18"/>
          <w:lang w:eastAsia="pl-PL"/>
        </w:rPr>
      </w:pPr>
      <w:r w:rsidRPr="005F7D8E">
        <w:rPr>
          <w:rFonts w:ascii="Book Antiqua" w:eastAsia="SimSun" w:hAnsi="Book Antiqua" w:cs="Times New Roman"/>
          <w:b/>
          <w:sz w:val="18"/>
          <w:szCs w:val="18"/>
          <w:lang w:eastAsia="pl-PL"/>
        </w:rPr>
        <w:t>48 h</w:t>
      </w:r>
      <w:r w:rsidRPr="00412E8D">
        <w:rPr>
          <w:rFonts w:ascii="Book Antiqua" w:eastAsia="SimSun" w:hAnsi="Book Antiqua" w:cs="Times New Roman"/>
          <w:sz w:val="18"/>
          <w:szCs w:val="18"/>
          <w:lang w:eastAsia="pl-PL"/>
        </w:rPr>
        <w:t xml:space="preserve"> – </w:t>
      </w:r>
      <w:r w:rsidR="00987650">
        <w:rPr>
          <w:rFonts w:ascii="Book Antiqua" w:eastAsia="SimSun" w:hAnsi="Book Antiqua" w:cs="Times New Roman"/>
          <w:sz w:val="18"/>
          <w:szCs w:val="18"/>
          <w:lang w:eastAsia="pl-PL"/>
        </w:rPr>
        <w:t>10</w:t>
      </w:r>
      <w:r w:rsidRPr="00412E8D">
        <w:rPr>
          <w:rFonts w:ascii="Book Antiqua" w:eastAsia="SimSun" w:hAnsi="Book Antiqua" w:cs="Times New Roman"/>
          <w:sz w:val="18"/>
          <w:szCs w:val="18"/>
          <w:lang w:eastAsia="pl-PL"/>
        </w:rPr>
        <w:t xml:space="preserve"> punktów</w:t>
      </w:r>
    </w:p>
    <w:p w:rsidR="005C5FED" w:rsidRPr="00412E8D" w:rsidRDefault="00BD188B" w:rsidP="005C5FED">
      <w:pPr>
        <w:spacing w:before="20" w:after="20" w:line="276" w:lineRule="auto"/>
        <w:ind w:left="567" w:right="567"/>
        <w:jc w:val="center"/>
        <w:rPr>
          <w:rFonts w:ascii="Book Antiqua" w:eastAsia="SimSun" w:hAnsi="Book Antiqua" w:cs="Times New Roman"/>
          <w:sz w:val="18"/>
          <w:szCs w:val="18"/>
          <w:lang w:eastAsia="pl-PL"/>
        </w:rPr>
      </w:pPr>
      <w:r>
        <w:rPr>
          <w:rFonts w:ascii="Book Antiqua" w:eastAsia="SimSun" w:hAnsi="Book Antiqua" w:cs="Times New Roman"/>
          <w:b/>
          <w:sz w:val="18"/>
          <w:szCs w:val="18"/>
          <w:lang w:eastAsia="pl-PL"/>
        </w:rPr>
        <w:t xml:space="preserve">  </w:t>
      </w:r>
      <w:r w:rsidR="00F82B43" w:rsidRPr="00412E8D">
        <w:rPr>
          <w:rFonts w:ascii="Book Antiqua" w:eastAsia="SimSun" w:hAnsi="Book Antiqua" w:cs="Times New Roman"/>
          <w:b/>
          <w:sz w:val="18"/>
          <w:szCs w:val="18"/>
          <w:lang w:eastAsia="pl-PL"/>
        </w:rPr>
        <w:t>24 h</w:t>
      </w:r>
      <w:r w:rsidR="005C5FED" w:rsidRPr="00412E8D">
        <w:rPr>
          <w:rFonts w:ascii="Book Antiqua" w:eastAsia="SimSun" w:hAnsi="Book Antiqua" w:cs="Times New Roman"/>
          <w:b/>
          <w:sz w:val="18"/>
          <w:szCs w:val="18"/>
          <w:lang w:eastAsia="pl-PL"/>
        </w:rPr>
        <w:t xml:space="preserve"> – </w:t>
      </w:r>
      <w:r w:rsidR="00BD42DB">
        <w:rPr>
          <w:rFonts w:ascii="Book Antiqua" w:eastAsia="SimSun" w:hAnsi="Book Antiqua" w:cs="Times New Roman"/>
          <w:sz w:val="18"/>
          <w:szCs w:val="18"/>
          <w:lang w:eastAsia="pl-PL"/>
        </w:rPr>
        <w:t>4</w:t>
      </w:r>
      <w:r w:rsidR="005C5FED" w:rsidRPr="00412E8D">
        <w:rPr>
          <w:rFonts w:ascii="Book Antiqua" w:eastAsia="SimSun" w:hAnsi="Book Antiqua" w:cs="Times New Roman"/>
          <w:sz w:val="18"/>
          <w:szCs w:val="18"/>
          <w:lang w:eastAsia="pl-PL"/>
        </w:rPr>
        <w:t>0 punktów</w:t>
      </w:r>
    </w:p>
    <w:p w:rsidR="005C5FED" w:rsidRPr="00412E8D" w:rsidRDefault="00BD188B" w:rsidP="00987650">
      <w:pPr>
        <w:spacing w:before="20" w:after="20" w:line="276" w:lineRule="auto"/>
        <w:ind w:left="567" w:right="567"/>
        <w:jc w:val="center"/>
        <w:rPr>
          <w:rFonts w:ascii="Book Antiqua" w:eastAsia="SimSun" w:hAnsi="Book Antiqua" w:cs="Times New Roman"/>
          <w:sz w:val="18"/>
          <w:szCs w:val="18"/>
          <w:lang w:eastAsia="pl-PL"/>
        </w:rPr>
      </w:pPr>
      <w:r>
        <w:rPr>
          <w:rFonts w:ascii="Book Antiqua" w:eastAsia="SimSun" w:hAnsi="Book Antiqua" w:cs="Times New Roman"/>
          <w:b/>
          <w:sz w:val="18"/>
          <w:szCs w:val="18"/>
          <w:lang w:eastAsia="pl-PL"/>
        </w:rPr>
        <w:t xml:space="preserve">  </w:t>
      </w:r>
    </w:p>
    <w:p w:rsidR="00BD188B" w:rsidRDefault="00BD188B" w:rsidP="00BD188B">
      <w:pPr>
        <w:tabs>
          <w:tab w:val="left" w:pos="851"/>
          <w:tab w:val="left" w:pos="1440"/>
        </w:tabs>
        <w:overflowPunct w:val="0"/>
        <w:autoSpaceDE w:val="0"/>
        <w:autoSpaceDN w:val="0"/>
        <w:adjustRightInd w:val="0"/>
        <w:spacing w:before="20" w:after="20" w:line="240" w:lineRule="auto"/>
        <w:ind w:right="567"/>
        <w:jc w:val="both"/>
        <w:textAlignment w:val="baseline"/>
        <w:rPr>
          <w:rFonts w:ascii="Book Antiqua" w:eastAsia="Times New Roman" w:hAnsi="Book Antiqua" w:cs="Times New Roman"/>
          <w:sz w:val="18"/>
          <w:szCs w:val="18"/>
          <w:lang w:eastAsia="pl-PL"/>
        </w:rPr>
      </w:pP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Default="005C5FED" w:rsidP="00AC2CEA">
      <w:pPr>
        <w:widowControl w:val="0"/>
        <w:numPr>
          <w:ilvl w:val="0"/>
          <w:numId w:val="27"/>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Punkty będą przyznawane wg następujących zasad: 1% = 1 punkt. </w:t>
      </w:r>
    </w:p>
    <w:p w:rsidR="00BD188B" w:rsidRDefault="00BD188B" w:rsidP="00BD188B">
      <w:pPr>
        <w:pStyle w:val="Akapitzlist"/>
        <w:overflowPunct w:val="0"/>
        <w:autoSpaceDE w:val="0"/>
        <w:autoSpaceDN w:val="0"/>
        <w:adjustRightInd w:val="0"/>
        <w:spacing w:before="20" w:after="20" w:line="240" w:lineRule="auto"/>
        <w:ind w:right="567"/>
        <w:textAlignment w:val="baseline"/>
        <w:rPr>
          <w:rFonts w:ascii="Book Antiqua" w:hAnsi="Book Antiqua"/>
          <w:sz w:val="18"/>
          <w:szCs w:val="18"/>
        </w:rPr>
      </w:pPr>
      <w:r>
        <w:rPr>
          <w:rFonts w:ascii="Book Antiqua" w:hAnsi="Book Antiqua"/>
          <w:sz w:val="18"/>
          <w:szCs w:val="18"/>
        </w:rPr>
        <w:t xml:space="preserve">                                                        </w:t>
      </w:r>
    </w:p>
    <w:p w:rsidR="00BD188B" w:rsidRDefault="00BD188B" w:rsidP="00BD188B">
      <w:pPr>
        <w:pStyle w:val="Akapitzlist"/>
        <w:overflowPunct w:val="0"/>
        <w:autoSpaceDE w:val="0"/>
        <w:autoSpaceDN w:val="0"/>
        <w:adjustRightInd w:val="0"/>
        <w:spacing w:before="20" w:after="20" w:line="240" w:lineRule="auto"/>
        <w:ind w:right="567"/>
        <w:textAlignment w:val="baseline"/>
        <w:rPr>
          <w:rFonts w:ascii="Book Antiqua" w:hAnsi="Book Antiqua"/>
          <w:sz w:val="18"/>
          <w:szCs w:val="18"/>
        </w:rPr>
      </w:pPr>
    </w:p>
    <w:p w:rsidR="00BD188B" w:rsidRPr="00BD188B" w:rsidRDefault="00BD188B" w:rsidP="00BD188B">
      <w:pPr>
        <w:pStyle w:val="Akapitzlist"/>
        <w:overflowPunct w:val="0"/>
        <w:autoSpaceDE w:val="0"/>
        <w:autoSpaceDN w:val="0"/>
        <w:adjustRightInd w:val="0"/>
        <w:spacing w:before="20" w:after="20" w:line="240" w:lineRule="auto"/>
        <w:ind w:right="567"/>
        <w:textAlignment w:val="baseline"/>
        <w:rPr>
          <w:rFonts w:ascii="Book Antiqua" w:hAnsi="Book Antiqua"/>
          <w:b/>
          <w:sz w:val="18"/>
          <w:szCs w:val="18"/>
        </w:rPr>
      </w:pPr>
      <w:r>
        <w:rPr>
          <w:rFonts w:ascii="Book Antiqua" w:hAnsi="Book Antiqua"/>
          <w:sz w:val="18"/>
          <w:szCs w:val="18"/>
        </w:rPr>
        <w:t xml:space="preserve">                                                        </w:t>
      </w:r>
      <w:proofErr w:type="spellStart"/>
      <w:r w:rsidRPr="00BD188B">
        <w:rPr>
          <w:rFonts w:ascii="Book Antiqua" w:hAnsi="Book Antiqua"/>
          <w:b/>
          <w:sz w:val="18"/>
          <w:szCs w:val="18"/>
        </w:rPr>
        <w:t>Pc</w:t>
      </w:r>
      <w:proofErr w:type="spellEnd"/>
      <w:r w:rsidRPr="00BD188B">
        <w:rPr>
          <w:rFonts w:ascii="Book Antiqua" w:hAnsi="Book Antiqua"/>
          <w:b/>
          <w:sz w:val="18"/>
          <w:szCs w:val="18"/>
        </w:rPr>
        <w:t xml:space="preserve"> =  </w:t>
      </w:r>
      <w:r w:rsidRPr="00BD188B">
        <w:rPr>
          <w:b/>
          <w:noProof/>
          <w:position w:val="-24"/>
          <w:lang w:val="en-US"/>
        </w:rPr>
        <w:drawing>
          <wp:inline distT="0" distB="0" distL="0" distR="0" wp14:anchorId="4CBA5125" wp14:editId="52D7EEFF">
            <wp:extent cx="381635" cy="37592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35" cy="375920"/>
                    </a:xfrm>
                    <a:prstGeom prst="rect">
                      <a:avLst/>
                    </a:prstGeom>
                    <a:noFill/>
                    <a:ln>
                      <a:noFill/>
                    </a:ln>
                  </pic:spPr>
                </pic:pic>
              </a:graphicData>
            </a:graphic>
          </wp:inline>
        </w:drawing>
      </w:r>
      <w:r w:rsidRPr="00BD188B">
        <w:rPr>
          <w:rFonts w:ascii="Book Antiqua" w:hAnsi="Book Antiqua"/>
          <w:b/>
          <w:sz w:val="18"/>
          <w:szCs w:val="18"/>
        </w:rPr>
        <w:t xml:space="preserve"> * 60 punktów + R </w:t>
      </w:r>
    </w:p>
    <w:p w:rsidR="00BD188B" w:rsidRDefault="00BD188B" w:rsidP="00BD188B">
      <w:pPr>
        <w:widowControl w:val="0"/>
        <w:tabs>
          <w:tab w:val="left" w:pos="362"/>
        </w:tabs>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BD188B" w:rsidRPr="00412E8D" w:rsidRDefault="00BD188B" w:rsidP="00BD188B">
      <w:pPr>
        <w:widowControl w:val="0"/>
        <w:tabs>
          <w:tab w:val="left" w:pos="362"/>
        </w:tabs>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5C5FED" w:rsidRPr="00412E8D" w:rsidRDefault="005C5FED" w:rsidP="00AC2CEA">
      <w:pPr>
        <w:widowControl w:val="0"/>
        <w:numPr>
          <w:ilvl w:val="0"/>
          <w:numId w:val="27"/>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5C5FED" w:rsidRPr="00412E8D" w:rsidRDefault="005C5FED" w:rsidP="00AC2CEA">
      <w:pPr>
        <w:widowControl w:val="0"/>
        <w:numPr>
          <w:ilvl w:val="0"/>
          <w:numId w:val="27"/>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Zamawiający zgodnie z art. 24aa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przewiduje możliwość dokonania, w pierwszej kolejności, oceny ofert a następnie zbada czy Wykonawca, którego oferta została oceniona jako najkorzystniejsza, nie podlega wykluczeniu oraz spełnia warunki udziału w postępowaniu.</w:t>
      </w:r>
    </w:p>
    <w:p w:rsidR="005C5FED" w:rsidRPr="00412E8D" w:rsidRDefault="005C5FED" w:rsidP="00AC2CEA">
      <w:pPr>
        <w:widowControl w:val="0"/>
        <w:numPr>
          <w:ilvl w:val="0"/>
          <w:numId w:val="27"/>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Za ofertę najkorzystniejszą zostanie uznana oferta, która spełnia wszystkie wymagania Zamawiającego oraz uzyska największą liczbę punktów spośród ofert niepodlegających odrzuceniu.</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Times New Roman" w:hAnsi="Book Antiqua" w:cs="Times New Roman"/>
          <w:b/>
          <w:bCs/>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142"/>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lastRenderedPageBreak/>
        <w:t>INFORMACJE O FORMALNOŚCIACH, JAKIE POWINNY ZOSTAĆ DOPEŁNIONE PO WYBORZE OFERTY W CELU ZAWARCIA UMOWY W SPRAWIE ZAMÓWIENIA PUBLICZNEGO</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Umowa zostanie podpisana w wyznaczonym terminie, uzgodnionym przez Zamawiającego z Wykonawcą zgodnie z wzorem załączonym do SIWZ.</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t>Przed zawarciem umowy Wykonawca będzie zobowiązany dopełnić następujących formalności:</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sz w:val="18"/>
          <w:szCs w:val="18"/>
          <w:lang w:eastAsia="pl-PL"/>
        </w:rPr>
      </w:pPr>
    </w:p>
    <w:p w:rsidR="005C5FED" w:rsidRPr="00412E8D" w:rsidRDefault="005C5FED" w:rsidP="00AC2CEA">
      <w:pPr>
        <w:widowControl w:val="0"/>
        <w:numPr>
          <w:ilvl w:val="0"/>
          <w:numId w:val="28"/>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Wnieść zabezpieczenie należytego wykonania umowy zgodnie z zasadami opisanymi w SIWZ. </w:t>
      </w:r>
    </w:p>
    <w:p w:rsidR="005C5FED" w:rsidRPr="00412E8D" w:rsidRDefault="005C5FED" w:rsidP="00AC2CEA">
      <w:pPr>
        <w:widowControl w:val="0"/>
        <w:numPr>
          <w:ilvl w:val="0"/>
          <w:numId w:val="28"/>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Dostarczyć Zamawiającemu, w wyznaczonym terminie, wykaz podwykonawców, którzy będą uczestniczy</w:t>
      </w:r>
      <w:r w:rsidR="008A704A">
        <w:rPr>
          <w:rFonts w:ascii="Book Antiqua" w:eastAsia="SimSun" w:hAnsi="Book Antiqua" w:cs="Verdana"/>
          <w:sz w:val="18"/>
          <w:szCs w:val="18"/>
          <w:lang w:eastAsia="pl-PL"/>
        </w:rPr>
        <w:t xml:space="preserve"> </w:t>
      </w:r>
      <w:r w:rsidRPr="00412E8D">
        <w:rPr>
          <w:rFonts w:ascii="Book Antiqua" w:eastAsia="SimSun" w:hAnsi="Book Antiqua" w:cs="Verdana"/>
          <w:sz w:val="18"/>
          <w:szCs w:val="18"/>
          <w:lang w:eastAsia="pl-PL"/>
        </w:rPr>
        <w:t>w realizacji przedmiotu zamówienia (jeżeli dotyczy).</w:t>
      </w:r>
    </w:p>
    <w:p w:rsidR="005C5FED" w:rsidRPr="00412E8D" w:rsidRDefault="005C5FED" w:rsidP="00AC2CEA">
      <w:pPr>
        <w:widowControl w:val="0"/>
        <w:numPr>
          <w:ilvl w:val="0"/>
          <w:numId w:val="28"/>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przypadku złożenia oferty wspólnej dostarczyć umowę regulującą współpracę Wykonawców.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142"/>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 xml:space="preserve">WYMAGANIA DOTYCZĄCE ZABEZPIECZENIA NALEŻYTEGO WYKONANIA UMOWY </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5F7D8E">
      <w:pPr>
        <w:widowControl w:val="0"/>
        <w:numPr>
          <w:ilvl w:val="0"/>
          <w:numId w:val="29"/>
        </w:numPr>
        <w:tabs>
          <w:tab w:val="left" w:pos="362"/>
        </w:tabs>
        <w:overflowPunct w:val="0"/>
        <w:autoSpaceDE w:val="0"/>
        <w:autoSpaceDN w:val="0"/>
        <w:adjustRightInd w:val="0"/>
        <w:spacing w:after="0" w:line="240" w:lineRule="auto"/>
        <w:ind w:left="204" w:firstLine="0"/>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Wykonawca przed podpisaniem umowy zobowiązany jest do wniesienia zabezpieczenia należytego wykonania umowy, zwanego dalej „zabezpieczeniem”, które służy do pokrycia roszczeń z tytułu niewykonania lub nienależytego wykonania umowy. Jeżeli Wykonawca jest jednocześnie gwarantem, zabezpieczenie służy także pokryciu roszczeń z tytułu gwarancji. </w:t>
      </w:r>
    </w:p>
    <w:p w:rsidR="005C5FED" w:rsidRPr="00412E8D" w:rsidRDefault="005C5FED" w:rsidP="00AC2CEA">
      <w:pPr>
        <w:widowControl w:val="0"/>
        <w:numPr>
          <w:ilvl w:val="0"/>
          <w:numId w:val="29"/>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Zabezpieczenie ustala się na 10 % ceny brutto podanej w ofercie. </w:t>
      </w:r>
    </w:p>
    <w:p w:rsidR="005F7D8E" w:rsidRDefault="005C5FED" w:rsidP="005F7D8E">
      <w:pPr>
        <w:widowControl w:val="0"/>
        <w:numPr>
          <w:ilvl w:val="0"/>
          <w:numId w:val="29"/>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Zabezpieczenie może być wnoszone według wyboru Wykonawcy w jednej lub w kilku następujących formach: </w:t>
      </w:r>
    </w:p>
    <w:p w:rsidR="003D59AB" w:rsidRPr="005F7D8E" w:rsidRDefault="005C5FED" w:rsidP="006431EE">
      <w:pPr>
        <w:pStyle w:val="Akapitzlist"/>
        <w:widowControl w:val="0"/>
        <w:numPr>
          <w:ilvl w:val="1"/>
          <w:numId w:val="77"/>
        </w:numPr>
        <w:tabs>
          <w:tab w:val="left" w:pos="362"/>
          <w:tab w:val="left" w:pos="702"/>
        </w:tabs>
        <w:overflowPunct w:val="0"/>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pieniądzu; </w:t>
      </w:r>
      <w:r w:rsidR="003D59AB" w:rsidRPr="005F7D8E">
        <w:rPr>
          <w:rFonts w:ascii="Book Antiqua" w:eastAsia="SimSun" w:hAnsi="Book Antiqua" w:cs="Verdana"/>
          <w:sz w:val="18"/>
          <w:szCs w:val="18"/>
        </w:rPr>
        <w:t>na rachunek bankowy Zamawiającego: Kaszubski Bank Spółdzielczy Wejherowo o/Łęczyce Nr konta: 73 8350 0004 3900 2437 2000 0070</w:t>
      </w:r>
    </w:p>
    <w:p w:rsidR="005C5FED" w:rsidRPr="00412E8D" w:rsidRDefault="003D59AB" w:rsidP="003D59AB">
      <w:pPr>
        <w:widowControl w:val="0"/>
        <w:tabs>
          <w:tab w:val="left" w:pos="702"/>
        </w:tabs>
        <w:overflowPunct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 podaniem tytułu: Zabezpieczenie należytego wykonania umowy – „Odbiór i </w:t>
      </w:r>
      <w:r w:rsidR="004360BB" w:rsidRPr="00412E8D">
        <w:rPr>
          <w:rFonts w:ascii="Book Antiqua" w:eastAsia="SimSun" w:hAnsi="Book Antiqua" w:cs="Verdana"/>
          <w:sz w:val="18"/>
          <w:szCs w:val="18"/>
          <w:lang w:eastAsia="pl-PL"/>
        </w:rPr>
        <w:t>transport</w:t>
      </w:r>
      <w:r w:rsidRPr="00412E8D">
        <w:rPr>
          <w:rFonts w:ascii="Book Antiqua" w:eastAsia="SimSun" w:hAnsi="Book Antiqua" w:cs="Verdana"/>
          <w:sz w:val="18"/>
          <w:szCs w:val="18"/>
          <w:lang w:eastAsia="pl-PL"/>
        </w:rPr>
        <w:t xml:space="preserve"> odpadów komunalnych od właścicieli nieruchomości zamieszkałych </w:t>
      </w:r>
      <w:r w:rsidR="00223FEF" w:rsidRPr="00412E8D">
        <w:rPr>
          <w:rFonts w:ascii="Book Antiqua" w:eastAsia="SimSun" w:hAnsi="Book Antiqua" w:cs="Verdana"/>
          <w:sz w:val="18"/>
          <w:szCs w:val="18"/>
          <w:lang w:eastAsia="pl-PL"/>
        </w:rPr>
        <w:t>z terenu</w:t>
      </w:r>
      <w:r w:rsidRPr="00412E8D">
        <w:rPr>
          <w:rFonts w:ascii="Book Antiqua" w:eastAsia="SimSun" w:hAnsi="Book Antiqua" w:cs="Verdana"/>
          <w:sz w:val="18"/>
          <w:szCs w:val="18"/>
          <w:lang w:eastAsia="pl-PL"/>
        </w:rPr>
        <w:t xml:space="preserve"> Gminy Łęczyce”</w:t>
      </w:r>
    </w:p>
    <w:p w:rsidR="005F7D8E" w:rsidRPr="005F7D8E" w:rsidRDefault="005C5FED" w:rsidP="006431EE">
      <w:pPr>
        <w:pStyle w:val="Akapitzlist"/>
        <w:widowControl w:val="0"/>
        <w:numPr>
          <w:ilvl w:val="1"/>
          <w:numId w:val="77"/>
        </w:numPr>
        <w:tabs>
          <w:tab w:val="left" w:pos="681"/>
        </w:tabs>
        <w:overflowPunct w:val="0"/>
        <w:autoSpaceDE w:val="0"/>
        <w:autoSpaceDN w:val="0"/>
        <w:adjustRightInd w:val="0"/>
        <w:spacing w:before="20" w:after="20" w:line="240" w:lineRule="auto"/>
        <w:ind w:right="567"/>
        <w:jc w:val="both"/>
        <w:rPr>
          <w:rFonts w:ascii="Book Antiqua" w:eastAsia="SimSun" w:hAnsi="Book Antiqua"/>
          <w:sz w:val="18"/>
          <w:szCs w:val="18"/>
        </w:rPr>
      </w:pPr>
      <w:r w:rsidRPr="005F7D8E">
        <w:rPr>
          <w:rFonts w:ascii="Book Antiqua" w:eastAsia="SimSun" w:hAnsi="Book Antiqua" w:cs="Verdana"/>
          <w:sz w:val="18"/>
          <w:szCs w:val="18"/>
        </w:rPr>
        <w:t>poręczeniach bankowych lub poręczeniach spółdzielczej kasy oszczędnościowo-kredytowej, z tym</w:t>
      </w:r>
      <w:r w:rsidRPr="005F7D8E">
        <w:rPr>
          <w:rFonts w:ascii="Book Antiqua" w:eastAsia="SimSun" w:hAnsi="Book Antiqua" w:cs="Verdana"/>
          <w:sz w:val="18"/>
          <w:szCs w:val="18"/>
        </w:rPr>
        <w:br/>
        <w:t xml:space="preserve">    że zobowiązanie kasy jest zawsze zobowiązaniem pieniężnym;</w:t>
      </w:r>
    </w:p>
    <w:p w:rsidR="005F7D8E" w:rsidRPr="005F7D8E" w:rsidRDefault="005C5FED" w:rsidP="006431EE">
      <w:pPr>
        <w:pStyle w:val="Akapitzlist"/>
        <w:widowControl w:val="0"/>
        <w:numPr>
          <w:ilvl w:val="1"/>
          <w:numId w:val="78"/>
        </w:numPr>
        <w:tabs>
          <w:tab w:val="left" w:pos="681"/>
        </w:tabs>
        <w:overflowPunct w:val="0"/>
        <w:autoSpaceDE w:val="0"/>
        <w:autoSpaceDN w:val="0"/>
        <w:adjustRightInd w:val="0"/>
        <w:spacing w:before="20" w:after="20" w:line="240" w:lineRule="auto"/>
        <w:ind w:right="567"/>
        <w:jc w:val="both"/>
        <w:rPr>
          <w:rFonts w:ascii="Book Antiqua" w:eastAsia="SimSun" w:hAnsi="Book Antiqua"/>
          <w:sz w:val="18"/>
          <w:szCs w:val="18"/>
        </w:rPr>
      </w:pPr>
      <w:r w:rsidRPr="005F7D8E">
        <w:rPr>
          <w:rFonts w:ascii="Book Antiqua" w:eastAsia="SimSun" w:hAnsi="Book Antiqua" w:cs="Verdana"/>
          <w:sz w:val="18"/>
          <w:szCs w:val="18"/>
        </w:rPr>
        <w:t xml:space="preserve">gwarancjach bankowych; </w:t>
      </w:r>
    </w:p>
    <w:p w:rsidR="005F7D8E" w:rsidRPr="005F7D8E" w:rsidRDefault="005C5FED" w:rsidP="006431EE">
      <w:pPr>
        <w:pStyle w:val="Akapitzlist"/>
        <w:widowControl w:val="0"/>
        <w:numPr>
          <w:ilvl w:val="1"/>
          <w:numId w:val="78"/>
        </w:numPr>
        <w:tabs>
          <w:tab w:val="left" w:pos="681"/>
        </w:tabs>
        <w:overflowPunct w:val="0"/>
        <w:autoSpaceDE w:val="0"/>
        <w:autoSpaceDN w:val="0"/>
        <w:adjustRightInd w:val="0"/>
        <w:spacing w:before="20" w:after="20" w:line="240" w:lineRule="auto"/>
        <w:ind w:right="567"/>
        <w:jc w:val="both"/>
        <w:rPr>
          <w:rFonts w:ascii="Book Antiqua" w:eastAsia="SimSun" w:hAnsi="Book Antiqua"/>
          <w:sz w:val="18"/>
          <w:szCs w:val="18"/>
        </w:rPr>
      </w:pPr>
      <w:r w:rsidRPr="005F7D8E">
        <w:rPr>
          <w:rFonts w:ascii="Book Antiqua" w:eastAsia="SimSun" w:hAnsi="Book Antiqua" w:cs="Verdana"/>
          <w:sz w:val="18"/>
          <w:szCs w:val="18"/>
        </w:rPr>
        <w:t xml:space="preserve">gwarancjach ubezpieczeniowych; </w:t>
      </w:r>
    </w:p>
    <w:p w:rsidR="005C5FED" w:rsidRPr="005F7D8E" w:rsidRDefault="005C5FED" w:rsidP="006431EE">
      <w:pPr>
        <w:pStyle w:val="Akapitzlist"/>
        <w:widowControl w:val="0"/>
        <w:numPr>
          <w:ilvl w:val="1"/>
          <w:numId w:val="78"/>
        </w:numPr>
        <w:tabs>
          <w:tab w:val="left" w:pos="681"/>
        </w:tabs>
        <w:overflowPunct w:val="0"/>
        <w:autoSpaceDE w:val="0"/>
        <w:autoSpaceDN w:val="0"/>
        <w:adjustRightInd w:val="0"/>
        <w:spacing w:before="20" w:after="20" w:line="240" w:lineRule="auto"/>
        <w:ind w:right="567"/>
        <w:jc w:val="both"/>
        <w:rPr>
          <w:rFonts w:ascii="Book Antiqua" w:eastAsia="SimSun" w:hAnsi="Book Antiqua"/>
          <w:sz w:val="18"/>
          <w:szCs w:val="18"/>
        </w:rPr>
      </w:pPr>
      <w:r w:rsidRPr="005F7D8E">
        <w:rPr>
          <w:rFonts w:ascii="Book Antiqua" w:eastAsia="SimSun" w:hAnsi="Book Antiqua" w:cs="Verdana"/>
          <w:sz w:val="18"/>
          <w:szCs w:val="18"/>
        </w:rPr>
        <w:t>poręczeniach udzielanych przez podmioty, o których mowa w art. 6 b ust. 5 pkt 2 ustawy z dnia 9</w:t>
      </w:r>
      <w:r w:rsidRPr="005F7D8E">
        <w:rPr>
          <w:rFonts w:ascii="Book Antiqua" w:eastAsia="SimSun" w:hAnsi="Book Antiqua" w:cs="Verdana"/>
          <w:sz w:val="18"/>
          <w:szCs w:val="18"/>
        </w:rPr>
        <w:br/>
        <w:t xml:space="preserve">     listopada 2000 r. o utworzeniu Polskiej Agencji Rozwoju Przedsiębiorczości. </w:t>
      </w:r>
    </w:p>
    <w:p w:rsidR="005C5FED" w:rsidRPr="00412E8D" w:rsidRDefault="005C5FED" w:rsidP="006431EE">
      <w:pPr>
        <w:widowControl w:val="0"/>
        <w:numPr>
          <w:ilvl w:val="0"/>
          <w:numId w:val="30"/>
        </w:numPr>
        <w:tabs>
          <w:tab w:val="left" w:pos="567"/>
        </w:tabs>
        <w:overflowPunct w:val="0"/>
        <w:autoSpaceDE w:val="0"/>
        <w:autoSpaceDN w:val="0"/>
        <w:adjustRightInd w:val="0"/>
        <w:spacing w:after="0" w:line="240" w:lineRule="auto"/>
        <w:ind w:left="204" w:firstLine="0"/>
        <w:jc w:val="both"/>
        <w:rPr>
          <w:rFonts w:ascii="Book Antiqua" w:eastAsia="SimSun" w:hAnsi="Book Antiqua" w:cs="Verdana"/>
          <w:sz w:val="18"/>
          <w:szCs w:val="18"/>
          <w:lang w:eastAsia="pl-PL"/>
        </w:rPr>
      </w:pPr>
      <w:bookmarkStart w:id="16" w:name="page27"/>
      <w:bookmarkEnd w:id="16"/>
      <w:r w:rsidRPr="00412E8D">
        <w:rPr>
          <w:rFonts w:ascii="Book Antiqua" w:eastAsia="SimSun" w:hAnsi="Book Antiqua" w:cs="Verdana"/>
          <w:sz w:val="18"/>
          <w:szCs w:val="18"/>
          <w:lang w:eastAsia="pl-PL"/>
        </w:rPr>
        <w:t xml:space="preserve">Zamawiający nie wyraża zgody na wniesienie zabezpieczenia w formach o których mowa w art. 148 ust. 2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5C5FED" w:rsidRPr="00412E8D" w:rsidRDefault="005C5FED" w:rsidP="006431EE">
      <w:pPr>
        <w:widowControl w:val="0"/>
        <w:numPr>
          <w:ilvl w:val="0"/>
          <w:numId w:val="30"/>
        </w:numPr>
        <w:tabs>
          <w:tab w:val="left" w:pos="567"/>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C5FED" w:rsidRPr="00412E8D" w:rsidRDefault="005C5FED" w:rsidP="006431EE">
      <w:pPr>
        <w:widowControl w:val="0"/>
        <w:numPr>
          <w:ilvl w:val="1"/>
          <w:numId w:val="31"/>
        </w:numPr>
        <w:tabs>
          <w:tab w:val="left" w:pos="567"/>
        </w:tabs>
        <w:overflowPunct w:val="0"/>
        <w:autoSpaceDE w:val="0"/>
        <w:autoSpaceDN w:val="0"/>
        <w:adjustRightInd w:val="0"/>
        <w:spacing w:after="0" w:line="240" w:lineRule="auto"/>
        <w:ind w:left="0" w:firstLine="0"/>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5C5FED" w:rsidRPr="00412E8D" w:rsidRDefault="005C5FED" w:rsidP="006431EE">
      <w:pPr>
        <w:widowControl w:val="0"/>
        <w:numPr>
          <w:ilvl w:val="1"/>
          <w:numId w:val="31"/>
        </w:numPr>
        <w:tabs>
          <w:tab w:val="left" w:pos="567"/>
        </w:tabs>
        <w:overflowPunct w:val="0"/>
        <w:autoSpaceDE w:val="0"/>
        <w:autoSpaceDN w:val="0"/>
        <w:adjustRightInd w:val="0"/>
        <w:spacing w:after="0" w:line="240" w:lineRule="auto"/>
        <w:ind w:left="0" w:firstLine="0"/>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Wypłata, o której mowa w ust. 6.1, następuje nie później niż w ostatnim dniu ważności dotychczasowego zabezpieczenia. </w:t>
      </w:r>
    </w:p>
    <w:p w:rsidR="005F7D8E" w:rsidRDefault="005C5FED" w:rsidP="006431EE">
      <w:pPr>
        <w:widowControl w:val="0"/>
        <w:numPr>
          <w:ilvl w:val="0"/>
          <w:numId w:val="32"/>
        </w:numPr>
        <w:tabs>
          <w:tab w:val="left" w:pos="567"/>
        </w:tabs>
        <w:overflowPunct w:val="0"/>
        <w:autoSpaceDE w:val="0"/>
        <w:autoSpaceDN w:val="0"/>
        <w:adjustRightInd w:val="0"/>
        <w:spacing w:before="20" w:after="20" w:line="240" w:lineRule="auto"/>
        <w:ind w:left="567" w:right="567" w:hanging="362"/>
        <w:jc w:val="both"/>
        <w:rPr>
          <w:rFonts w:ascii="Book Antiqua" w:eastAsia="SimSun" w:hAnsi="Book Antiqua" w:cs="Verdana"/>
          <w:b/>
          <w:bCs/>
          <w:sz w:val="18"/>
          <w:szCs w:val="18"/>
          <w:lang w:eastAsia="pl-PL"/>
        </w:rPr>
      </w:pPr>
      <w:r w:rsidRPr="00412E8D">
        <w:rPr>
          <w:rFonts w:ascii="Book Antiqua" w:eastAsia="SimSun" w:hAnsi="Book Antiqua" w:cs="Verdana"/>
          <w:sz w:val="18"/>
          <w:szCs w:val="18"/>
          <w:lang w:eastAsia="pl-PL"/>
        </w:rPr>
        <w:t xml:space="preserve">Zamawiający zwróci zabezpieczenie wniesione w pieniądzu z odsetkami wynikającymi z umowy rachunku bankowego, na którym były ono przechowywane, pomniejszone o koszt prowadzenia tego rachunku oraz prowizji bankowej za przelew pieniędzy na rachunek bankowy Wykonawcy. </w:t>
      </w:r>
    </w:p>
    <w:p w:rsidR="005C5FED" w:rsidRPr="005F7D8E" w:rsidRDefault="005C5FED" w:rsidP="006431EE">
      <w:pPr>
        <w:widowControl w:val="0"/>
        <w:numPr>
          <w:ilvl w:val="0"/>
          <w:numId w:val="32"/>
        </w:numPr>
        <w:tabs>
          <w:tab w:val="left" w:pos="567"/>
        </w:tabs>
        <w:overflowPunct w:val="0"/>
        <w:autoSpaceDE w:val="0"/>
        <w:autoSpaceDN w:val="0"/>
        <w:adjustRightInd w:val="0"/>
        <w:spacing w:before="20" w:after="20" w:line="240" w:lineRule="auto"/>
        <w:ind w:left="567" w:right="567" w:hanging="362"/>
        <w:jc w:val="both"/>
        <w:rPr>
          <w:rFonts w:ascii="Book Antiqua" w:eastAsia="SimSun" w:hAnsi="Book Antiqua" w:cs="Verdana"/>
          <w:b/>
          <w:bCs/>
          <w:sz w:val="18"/>
          <w:szCs w:val="18"/>
          <w:lang w:eastAsia="pl-PL"/>
        </w:rPr>
      </w:pPr>
      <w:r w:rsidRPr="005F7D8E">
        <w:rPr>
          <w:rFonts w:ascii="Book Antiqua" w:eastAsia="SimSun" w:hAnsi="Book Antiqua" w:cs="Verdana"/>
          <w:sz w:val="18"/>
          <w:szCs w:val="18"/>
          <w:lang w:eastAsia="pl-PL"/>
        </w:rPr>
        <w:t xml:space="preserve">Zabezpieczenie zostanie zwrócone w terminie 30 dni od dnia wykonania zamówienia i uznania przez Zamawiającego za należycie wykonane. </w:t>
      </w:r>
    </w:p>
    <w:p w:rsidR="005C5FED" w:rsidRPr="00412E8D" w:rsidRDefault="005C5FED" w:rsidP="005C5FED">
      <w:pPr>
        <w:widowControl w:val="0"/>
        <w:autoSpaceDE w:val="0"/>
        <w:autoSpaceDN w:val="0"/>
        <w:adjustRightInd w:val="0"/>
        <w:spacing w:before="20" w:after="20" w:line="240" w:lineRule="auto"/>
        <w:ind w:right="567"/>
        <w:jc w:val="both"/>
        <w:rPr>
          <w:rFonts w:ascii="Book Antiqua" w:eastAsia="SimSun" w:hAnsi="Book Antiqua" w:cs="Verdana"/>
          <w:b/>
          <w:bCs/>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142"/>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ISTOTNE POSTANOWIENIA, KTÓRE ZOSTANĄ WPROWADZONE DO TREŚCI UMOWY W SPRAWIE ZAMÓWIENIA PUBLICZNEGO ORAZ WZÓR UMOWY.</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5C5FED" w:rsidRPr="00412E8D" w:rsidRDefault="005C5FED" w:rsidP="006431EE">
      <w:pPr>
        <w:widowControl w:val="0"/>
        <w:numPr>
          <w:ilvl w:val="0"/>
          <w:numId w:val="3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Istotne postanowienia umowne określa wzór umowy, stanowiący załącznik nr 5 do SIWZ. </w:t>
      </w:r>
    </w:p>
    <w:p w:rsidR="005C5FED" w:rsidRPr="00412E8D" w:rsidRDefault="005C5FED" w:rsidP="006431EE">
      <w:pPr>
        <w:widowControl w:val="0"/>
        <w:numPr>
          <w:ilvl w:val="0"/>
          <w:numId w:val="3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Verdana"/>
          <w:sz w:val="18"/>
          <w:szCs w:val="18"/>
          <w:lang w:eastAsia="pl-PL"/>
        </w:rPr>
      </w:pPr>
      <w:r w:rsidRPr="00412E8D">
        <w:rPr>
          <w:rFonts w:ascii="Book Antiqua" w:eastAsia="SimSun" w:hAnsi="Book Antiqua" w:cs="Times New Roman"/>
          <w:sz w:val="18"/>
          <w:szCs w:val="18"/>
          <w:lang w:eastAsia="pl-PL"/>
        </w:rPr>
        <w:t>Zamawiający oświadcza, iż przewiduje możliwość istotnych zmian Umowy w stosunku do treści oferty. Możliwości zmiany umowy zawarte są w § 9 wzoru umowy.</w:t>
      </w:r>
    </w:p>
    <w:p w:rsidR="005C5FED" w:rsidRPr="00412E8D" w:rsidRDefault="005C5FED" w:rsidP="006431EE">
      <w:pPr>
        <w:widowControl w:val="0"/>
        <w:numPr>
          <w:ilvl w:val="0"/>
          <w:numId w:val="3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Jeżeli zmiana albo rezygnacja z podwykonawcy dotyczy podmiotu, na którego zasoby wykonawca </w:t>
      </w:r>
      <w:r w:rsidRPr="00412E8D">
        <w:rPr>
          <w:rFonts w:ascii="Book Antiqua" w:eastAsia="SimSun" w:hAnsi="Book Antiqua" w:cs="Verdana"/>
          <w:sz w:val="18"/>
          <w:szCs w:val="18"/>
          <w:lang w:eastAsia="pl-PL"/>
        </w:rPr>
        <w:lastRenderedPageBreak/>
        <w:t xml:space="preserve">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5C5FED" w:rsidRPr="00412E8D" w:rsidRDefault="005C5FED" w:rsidP="006431EE">
      <w:pPr>
        <w:widowControl w:val="0"/>
        <w:numPr>
          <w:ilvl w:val="0"/>
          <w:numId w:val="33"/>
        </w:numPr>
        <w:tabs>
          <w:tab w:val="left" w:pos="362"/>
        </w:tabs>
        <w:overflowPunct w:val="0"/>
        <w:autoSpaceDE w:val="0"/>
        <w:autoSpaceDN w:val="0"/>
        <w:adjustRightInd w:val="0"/>
        <w:spacing w:before="20" w:after="20" w:line="240" w:lineRule="auto"/>
        <w:ind w:left="567" w:right="567" w:hanging="362"/>
        <w:jc w:val="both"/>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5C5FED" w:rsidRPr="00412E8D" w:rsidRDefault="005C5FED" w:rsidP="005C5FED">
      <w:pPr>
        <w:widowControl w:val="0"/>
        <w:autoSpaceDE w:val="0"/>
        <w:autoSpaceDN w:val="0"/>
        <w:adjustRightInd w:val="0"/>
        <w:spacing w:before="20" w:after="20" w:line="240" w:lineRule="auto"/>
        <w:ind w:right="567"/>
        <w:jc w:val="both"/>
        <w:rPr>
          <w:rFonts w:ascii="Book Antiqua" w:eastAsia="SimSun" w:hAnsi="Book Antiqua" w:cs="Verdana"/>
          <w:b/>
          <w:bCs/>
          <w:color w:val="FF0000"/>
          <w:sz w:val="18"/>
          <w:szCs w:val="18"/>
          <w:lang w:eastAsia="pl-PL"/>
        </w:rPr>
      </w:pPr>
    </w:p>
    <w:p w:rsidR="005C5FED" w:rsidRPr="00412E8D" w:rsidRDefault="005C5FED" w:rsidP="00AC2CEA">
      <w:pPr>
        <w:widowControl w:val="0"/>
        <w:numPr>
          <w:ilvl w:val="0"/>
          <w:numId w:val="4"/>
        </w:numPr>
        <w:overflowPunct w:val="0"/>
        <w:autoSpaceDE w:val="0"/>
        <w:autoSpaceDN w:val="0"/>
        <w:adjustRightInd w:val="0"/>
        <w:spacing w:before="20" w:after="20" w:line="240" w:lineRule="auto"/>
        <w:ind w:left="567" w:right="567" w:hanging="142"/>
        <w:jc w:val="both"/>
        <w:rPr>
          <w:rFonts w:ascii="Book Antiqua" w:eastAsia="Times New Roman" w:hAnsi="Book Antiqua" w:cs="Times New Roman"/>
          <w:b/>
          <w:bCs/>
          <w:sz w:val="18"/>
          <w:szCs w:val="18"/>
          <w:lang w:eastAsia="pl-PL"/>
        </w:rPr>
      </w:pPr>
      <w:r w:rsidRPr="00412E8D">
        <w:rPr>
          <w:rFonts w:ascii="Book Antiqua" w:eastAsia="Times New Roman" w:hAnsi="Book Antiqua" w:cs="Times New Roman"/>
          <w:b/>
          <w:bCs/>
          <w:sz w:val="18"/>
          <w:szCs w:val="18"/>
          <w:lang w:eastAsia="pl-PL"/>
        </w:rPr>
        <w:t>POUCZENIE O ŚRODKACH OCHRONY PRAWNEJ przysługujących Wykonawcy w toku postępowania o udzielenie zamówienia</w:t>
      </w:r>
    </w:p>
    <w:p w:rsidR="005C5FED" w:rsidRPr="00412E8D" w:rsidRDefault="005C5FED" w:rsidP="005C5FED">
      <w:pPr>
        <w:widowControl w:val="0"/>
        <w:autoSpaceDE w:val="0"/>
        <w:autoSpaceDN w:val="0"/>
        <w:adjustRightInd w:val="0"/>
        <w:spacing w:before="20" w:after="20" w:line="240" w:lineRule="auto"/>
        <w:ind w:left="567" w:right="567"/>
        <w:jc w:val="both"/>
        <w:rPr>
          <w:rFonts w:ascii="Book Antiqua" w:eastAsia="SimSun" w:hAnsi="Book Antiqua" w:cs="Times New Roman"/>
          <w:color w:val="FF0000"/>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Sposób korzystania oraz rozpatrywania środków ochrony prawnej regulują przepisy ustawy Prawo Zamówień Publicznych Dział VI, art. 179 ÷ art. 198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w:t>
      </w:r>
    </w:p>
    <w:p w:rsidR="005C5FED" w:rsidRPr="00412E8D" w:rsidRDefault="005C5FED" w:rsidP="005C5FED">
      <w:pPr>
        <w:widowControl w:val="0"/>
        <w:overflowPunct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1. Odwołanie przysługuje wyłącznie od niezgodnej z przepisami ustawy czynności zamawiającego podjętej w postępowaniu o udzielenie zamówienia lub zaniechania czynności, do której zamawiający jest zobowiązany na podstawie ustawy.</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C5FED" w:rsidRPr="00412E8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6. Na orzeczenie Izby stronom oraz uczestnikom postępowania odwoławczego przysługuje skarga do sądu.</w:t>
      </w:r>
    </w:p>
    <w:p w:rsidR="00CC704C"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7. Skargę wnosi się do sądu okręgowego właściwego dla siedziby albo miejsca zamieszkania zamawiającego.</w:t>
      </w:r>
    </w:p>
    <w:p w:rsidR="00CC704C" w:rsidRDefault="00CC704C"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b/>
          <w:sz w:val="18"/>
          <w:szCs w:val="18"/>
          <w:u w:val="single"/>
          <w:lang w:eastAsia="pl-PL"/>
        </w:rPr>
      </w:pPr>
    </w:p>
    <w:p w:rsidR="005C5FED" w:rsidRDefault="005C5FED"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b/>
          <w:sz w:val="18"/>
          <w:szCs w:val="18"/>
          <w:u w:val="single"/>
          <w:lang w:eastAsia="pl-PL"/>
        </w:rPr>
      </w:pPr>
      <w:r w:rsidRPr="00412E8D">
        <w:rPr>
          <w:rFonts w:ascii="Book Antiqua" w:eastAsia="SimSun" w:hAnsi="Book Antiqua" w:cs="Verdana"/>
          <w:b/>
          <w:sz w:val="18"/>
          <w:szCs w:val="18"/>
          <w:u w:val="single"/>
          <w:lang w:eastAsia="pl-PL"/>
        </w:rPr>
        <w:t>Załączniki:</w:t>
      </w:r>
    </w:p>
    <w:p w:rsidR="00C2107E" w:rsidRPr="00412E8D" w:rsidRDefault="00C2107E" w:rsidP="005C5FED">
      <w:pPr>
        <w:widowControl w:val="0"/>
        <w:overflowPunct w:val="0"/>
        <w:autoSpaceDE w:val="0"/>
        <w:autoSpaceDN w:val="0"/>
        <w:adjustRightInd w:val="0"/>
        <w:spacing w:before="20" w:after="20" w:line="240" w:lineRule="auto"/>
        <w:ind w:left="142" w:right="567"/>
        <w:jc w:val="both"/>
        <w:rPr>
          <w:rFonts w:ascii="Book Antiqua" w:eastAsia="SimSun" w:hAnsi="Book Antiqua" w:cs="Verdana"/>
          <w:b/>
          <w:sz w:val="18"/>
          <w:szCs w:val="18"/>
          <w:u w:val="single"/>
          <w:lang w:eastAsia="pl-PL"/>
        </w:rPr>
      </w:pPr>
    </w:p>
    <w:p w:rsidR="005C5FED"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 xml:space="preserve">Załącznik nr 1 – Formularz </w:t>
      </w:r>
      <w:r w:rsidR="001B6C38" w:rsidRPr="00875111">
        <w:rPr>
          <w:rFonts w:ascii="Book Antiqua" w:eastAsia="SimSun" w:hAnsi="Book Antiqua" w:cs="Times New Roman"/>
          <w:sz w:val="18"/>
          <w:szCs w:val="18"/>
          <w:lang w:eastAsia="pl-PL"/>
        </w:rPr>
        <w:t>o</w:t>
      </w:r>
      <w:r w:rsidRPr="00875111">
        <w:rPr>
          <w:rFonts w:ascii="Book Antiqua" w:eastAsia="SimSun" w:hAnsi="Book Antiqua" w:cs="Times New Roman"/>
          <w:sz w:val="18"/>
          <w:szCs w:val="18"/>
          <w:lang w:eastAsia="pl-PL"/>
        </w:rPr>
        <w:t>fertowy</w:t>
      </w:r>
    </w:p>
    <w:p w:rsidR="005C5FED"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 xml:space="preserve">Załącznik nr 2 – Wykaz </w:t>
      </w:r>
      <w:r w:rsidR="001B6C38" w:rsidRPr="00875111">
        <w:rPr>
          <w:rFonts w:ascii="Book Antiqua" w:eastAsia="SimSun" w:hAnsi="Book Antiqua" w:cs="Times New Roman"/>
          <w:sz w:val="18"/>
          <w:szCs w:val="18"/>
          <w:lang w:eastAsia="pl-PL"/>
        </w:rPr>
        <w:t>wykonanych u</w:t>
      </w:r>
      <w:r w:rsidRPr="00875111">
        <w:rPr>
          <w:rFonts w:ascii="Book Antiqua" w:eastAsia="SimSun" w:hAnsi="Book Antiqua" w:cs="Times New Roman"/>
          <w:sz w:val="18"/>
          <w:szCs w:val="18"/>
          <w:lang w:eastAsia="pl-PL"/>
        </w:rPr>
        <w:t>sług</w:t>
      </w:r>
    </w:p>
    <w:p w:rsidR="005C5FED"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 xml:space="preserve">Załącznik nr 3 – Wykaz </w:t>
      </w:r>
      <w:r w:rsidR="00964CD1" w:rsidRPr="00875111">
        <w:rPr>
          <w:rFonts w:ascii="Book Antiqua" w:eastAsia="SimSun" w:hAnsi="Book Antiqua" w:cs="Times New Roman"/>
          <w:sz w:val="18"/>
          <w:szCs w:val="18"/>
          <w:lang w:eastAsia="pl-PL"/>
        </w:rPr>
        <w:t>narzędzi</w:t>
      </w:r>
      <w:r w:rsidRPr="00875111">
        <w:rPr>
          <w:rFonts w:ascii="Book Antiqua" w:eastAsia="SimSun" w:hAnsi="Book Antiqua" w:cs="Times New Roman"/>
          <w:sz w:val="18"/>
          <w:szCs w:val="18"/>
          <w:lang w:eastAsia="pl-PL"/>
        </w:rPr>
        <w:t xml:space="preserve"> </w:t>
      </w:r>
    </w:p>
    <w:p w:rsidR="005C5FED"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 xml:space="preserve">Załącznik nr 4 – Szczegółowy Opis Przedmiotu Zamówienia </w:t>
      </w:r>
    </w:p>
    <w:p w:rsidR="005C5FED"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 xml:space="preserve">Załącznik nr 5 – </w:t>
      </w:r>
      <w:r w:rsidR="001B6C38" w:rsidRPr="00875111">
        <w:rPr>
          <w:rFonts w:ascii="Book Antiqua" w:eastAsia="SimSun" w:hAnsi="Book Antiqua" w:cs="Times New Roman"/>
          <w:sz w:val="18"/>
          <w:szCs w:val="18"/>
          <w:lang w:eastAsia="pl-PL"/>
        </w:rPr>
        <w:t>Projekt umowy</w:t>
      </w:r>
    </w:p>
    <w:p w:rsidR="005C5FED"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Załącznik nr 6 – Oświadczenie</w:t>
      </w:r>
      <w:r w:rsidR="00F57584" w:rsidRPr="00875111">
        <w:rPr>
          <w:rFonts w:ascii="Book Antiqua" w:eastAsia="SimSun" w:hAnsi="Book Antiqua" w:cs="Times New Roman"/>
          <w:sz w:val="18"/>
          <w:szCs w:val="18"/>
          <w:lang w:eastAsia="pl-PL"/>
        </w:rPr>
        <w:t xml:space="preserve"> dotyczące spełniania warunków udziału w postępowaniu</w:t>
      </w:r>
    </w:p>
    <w:p w:rsidR="00F57584" w:rsidRPr="00875111" w:rsidRDefault="005C5FED"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Załącznik nr 7 – Oświadczenie</w:t>
      </w:r>
      <w:r w:rsidR="00F57584" w:rsidRPr="00875111">
        <w:rPr>
          <w:rFonts w:ascii="Book Antiqua" w:eastAsia="SimSun" w:hAnsi="Book Antiqua" w:cs="Times New Roman"/>
          <w:sz w:val="18"/>
          <w:szCs w:val="18"/>
          <w:lang w:eastAsia="pl-PL"/>
        </w:rPr>
        <w:t xml:space="preserve"> dotyczące przesłanek wykluczenia z postępowania</w:t>
      </w:r>
    </w:p>
    <w:p w:rsidR="00F57584" w:rsidRPr="00875111" w:rsidRDefault="003C253E" w:rsidP="00875111">
      <w:pPr>
        <w:spacing w:before="57" w:after="0" w:line="360" w:lineRule="auto"/>
        <w:ind w:left="142"/>
        <w:rPr>
          <w:rFonts w:ascii="Book Antiqua" w:eastAsia="SimSun" w:hAnsi="Book Antiqua" w:cs="Times New Roman"/>
          <w:sz w:val="18"/>
          <w:szCs w:val="18"/>
          <w:lang w:eastAsia="pl-PL"/>
        </w:rPr>
      </w:pPr>
      <w:r w:rsidRPr="00875111">
        <w:rPr>
          <w:rFonts w:ascii="Book Antiqua" w:eastAsia="SimSun" w:hAnsi="Book Antiqua" w:cs="Times New Roman"/>
          <w:sz w:val="18"/>
          <w:szCs w:val="18"/>
          <w:lang w:eastAsia="pl-PL"/>
        </w:rPr>
        <w:t xml:space="preserve">Załącznik nr 8 – </w:t>
      </w:r>
      <w:r w:rsidR="00F57584" w:rsidRPr="00875111">
        <w:rPr>
          <w:rFonts w:ascii="Book Antiqua" w:eastAsia="SimSun" w:hAnsi="Book Antiqua" w:cs="Times New Roman"/>
          <w:sz w:val="18"/>
          <w:szCs w:val="18"/>
          <w:lang w:eastAsia="pl-PL"/>
        </w:rPr>
        <w:t>Oświadczenie dotyczące przynależności do tej samej grupy kapitałowej</w:t>
      </w:r>
    </w:p>
    <w:p w:rsidR="00875111" w:rsidRPr="000A162E" w:rsidRDefault="00875111" w:rsidP="00875111">
      <w:pPr>
        <w:spacing w:after="22" w:line="360" w:lineRule="auto"/>
        <w:ind w:right="127"/>
        <w:jc w:val="both"/>
        <w:rPr>
          <w:rFonts w:ascii="Book Antiqua" w:eastAsia="Times New Roman" w:hAnsi="Book Antiqua" w:cs="Times New Roman"/>
          <w:color w:val="000000"/>
          <w:sz w:val="18"/>
          <w:szCs w:val="18"/>
          <w:lang w:eastAsia="pl-PL"/>
        </w:rPr>
      </w:pPr>
      <w:r w:rsidRPr="00875111">
        <w:rPr>
          <w:rFonts w:ascii="Book Antiqua" w:eastAsia="SimSun" w:hAnsi="Book Antiqua" w:cs="Times New Roman"/>
          <w:sz w:val="18"/>
          <w:szCs w:val="18"/>
          <w:lang w:eastAsia="pl-PL"/>
        </w:rPr>
        <w:t xml:space="preserve">   </w:t>
      </w:r>
      <w:r w:rsidR="003C253E" w:rsidRPr="00875111">
        <w:rPr>
          <w:rFonts w:ascii="Book Antiqua" w:eastAsia="SimSun" w:hAnsi="Book Antiqua" w:cs="Times New Roman"/>
          <w:sz w:val="18"/>
          <w:szCs w:val="18"/>
          <w:lang w:eastAsia="pl-PL"/>
        </w:rPr>
        <w:t>Załącznik nr 9 –</w:t>
      </w:r>
      <w:r w:rsidR="00F57584" w:rsidRPr="00875111">
        <w:rPr>
          <w:rFonts w:ascii="Book Antiqua" w:eastAsia="SimSun" w:hAnsi="Book Antiqua" w:cs="Times New Roman"/>
          <w:sz w:val="18"/>
          <w:szCs w:val="18"/>
          <w:lang w:eastAsia="pl-PL"/>
        </w:rPr>
        <w:t xml:space="preserve"> Uchwała w sprawie </w:t>
      </w:r>
      <w:r w:rsidRPr="000A162E">
        <w:rPr>
          <w:rFonts w:ascii="Book Antiqua" w:eastAsia="Times New Roman" w:hAnsi="Book Antiqua" w:cs="Times New Roman"/>
          <w:color w:val="000000"/>
          <w:sz w:val="18"/>
          <w:szCs w:val="18"/>
          <w:lang w:eastAsia="pl-PL"/>
        </w:rPr>
        <w:t>w sprawie szczegółowego sposobu i zakresu świadczenia usług w zakresi</w:t>
      </w:r>
      <w:r w:rsidRPr="00875111">
        <w:rPr>
          <w:rFonts w:ascii="Book Antiqua" w:eastAsia="Times New Roman" w:hAnsi="Book Antiqua" w:cs="Times New Roman"/>
          <w:color w:val="000000"/>
          <w:sz w:val="18"/>
          <w:szCs w:val="18"/>
          <w:lang w:eastAsia="pl-PL"/>
        </w:rPr>
        <w:t xml:space="preserve">e </w:t>
      </w:r>
      <w:r w:rsidRPr="000A162E">
        <w:rPr>
          <w:rFonts w:ascii="Book Antiqua" w:eastAsia="Times New Roman" w:hAnsi="Book Antiqua" w:cs="Times New Roman"/>
          <w:color w:val="000000"/>
          <w:sz w:val="18"/>
          <w:szCs w:val="18"/>
          <w:lang w:eastAsia="pl-PL"/>
        </w:rPr>
        <w:t xml:space="preserve">odbierania odpadów komunalnych od właścicieli nieruchomości i zagospodarowania tych odpadów, w zamian za uiszczoną przez właścicieli nieruchomości opłatę za gospodarowanie odpadami komunalnymi, na terenie gminy Łęczyce </w:t>
      </w:r>
    </w:p>
    <w:p w:rsidR="001B6C38" w:rsidRPr="00875111" w:rsidRDefault="001B6C38" w:rsidP="00875111">
      <w:pPr>
        <w:spacing w:before="57" w:after="0" w:line="360" w:lineRule="auto"/>
        <w:ind w:left="142"/>
        <w:rPr>
          <w:rFonts w:ascii="Book Antiqua" w:eastAsia="SimSun" w:hAnsi="Book Antiqua" w:cs="Verdana"/>
          <w:bCs/>
          <w:i/>
          <w:iCs/>
          <w:sz w:val="18"/>
          <w:szCs w:val="18"/>
          <w:lang w:eastAsia="pl-PL"/>
        </w:rPr>
      </w:pPr>
    </w:p>
    <w:sectPr w:rsidR="001B6C38" w:rsidRPr="00875111" w:rsidSect="00E5569E">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20" w:rsidRDefault="00615D20">
      <w:pPr>
        <w:spacing w:after="0" w:line="240" w:lineRule="auto"/>
      </w:pPr>
      <w:r>
        <w:separator/>
      </w:r>
    </w:p>
  </w:endnote>
  <w:endnote w:type="continuationSeparator" w:id="0">
    <w:p w:rsidR="00615D20" w:rsidRDefault="0061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152009"/>
      <w:docPartObj>
        <w:docPartGallery w:val="Page Numbers (Bottom of Page)"/>
        <w:docPartUnique/>
      </w:docPartObj>
    </w:sdtPr>
    <w:sdtContent>
      <w:p w:rsidR="00A41E84" w:rsidRDefault="00A41E84">
        <w:pPr>
          <w:pStyle w:val="Stopka"/>
          <w:jc w:val="right"/>
        </w:pPr>
        <w:r>
          <w:fldChar w:fldCharType="begin"/>
        </w:r>
        <w:r>
          <w:instrText>PAGE   \* MERGEFORMAT</w:instrText>
        </w:r>
        <w:r>
          <w:fldChar w:fldCharType="separate"/>
        </w:r>
        <w:r>
          <w:t>2</w:t>
        </w:r>
        <w:r>
          <w:fldChar w:fldCharType="end"/>
        </w:r>
      </w:p>
    </w:sdtContent>
  </w:sdt>
  <w:p w:rsidR="00A41E84" w:rsidRPr="00FF2395" w:rsidRDefault="00A41E84" w:rsidP="00FF2395">
    <w:pPr>
      <w:pStyle w:val="Stopka"/>
      <w:tabs>
        <w:tab w:val="clear" w:pos="4536"/>
        <w:tab w:val="clear" w:pos="9072"/>
        <w:tab w:val="left" w:pos="61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84" w:rsidRDefault="00A41E84" w:rsidP="00FF2395">
    <w:pPr>
      <w:pStyle w:val="Stopka"/>
      <w:pBdr>
        <w:top w:val="single" w:sz="4" w:space="1" w:color="D9D9D9" w:themeColor="background1" w:themeShade="D9"/>
      </w:pBdr>
    </w:pPr>
  </w:p>
  <w:p w:rsidR="00A41E84" w:rsidRDefault="00A41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20" w:rsidRDefault="00615D20">
      <w:pPr>
        <w:spacing w:after="0" w:line="240" w:lineRule="auto"/>
      </w:pPr>
      <w:r>
        <w:separator/>
      </w:r>
    </w:p>
  </w:footnote>
  <w:footnote w:type="continuationSeparator" w:id="0">
    <w:p w:rsidR="00615D20" w:rsidRDefault="0061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84" w:rsidRDefault="00A41E84" w:rsidP="00B306F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84"/>
    <w:multiLevelType w:val="multilevel"/>
    <w:tmpl w:val="00000784"/>
    <w:lvl w:ilvl="0">
      <w:start w:val="1"/>
      <w:numFmt w:val="decimal"/>
      <w:lvlText w:val="6.%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914"/>
    <w:multiLevelType w:val="multilevel"/>
    <w:tmpl w:val="00000914"/>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A41"/>
    <w:multiLevelType w:val="multilevel"/>
    <w:tmpl w:val="26FAA72A"/>
    <w:lvl w:ilvl="0">
      <w:start w:val="6"/>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A6C"/>
    <w:multiLevelType w:val="multilevel"/>
    <w:tmpl w:val="8182B968"/>
    <w:lvl w:ilvl="0">
      <w:start w:val="4"/>
      <w:numFmt w:val="decimal"/>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12DB"/>
    <w:multiLevelType w:val="multilevel"/>
    <w:tmpl w:val="000012DB"/>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13F5"/>
    <w:multiLevelType w:val="multilevel"/>
    <w:tmpl w:val="000013F5"/>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1DCB"/>
    <w:multiLevelType w:val="multilevel"/>
    <w:tmpl w:val="00001DCB"/>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2528"/>
    <w:multiLevelType w:val="multilevel"/>
    <w:tmpl w:val="0000252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26B1"/>
    <w:multiLevelType w:val="multilevel"/>
    <w:tmpl w:val="606CA902"/>
    <w:lvl w:ilvl="0">
      <w:start w:val="1"/>
      <w:numFmt w:val="decimal"/>
      <w:lvlText w:val="%1."/>
      <w:lvlJc w:val="left"/>
      <w:pPr>
        <w:tabs>
          <w:tab w:val="num" w:pos="720"/>
        </w:tabs>
        <w:ind w:left="720" w:hanging="360"/>
      </w:pPr>
      <w:rPr>
        <w:color w:val="auto"/>
      </w:rPr>
    </w:lvl>
    <w:lvl w:ilvl="1">
      <w:start w:val="1"/>
      <w:numFmt w:val="decimal"/>
      <w:lvlText w:val="3.%2."/>
      <w:lvlJc w:val="left"/>
      <w:pPr>
        <w:tabs>
          <w:tab w:val="num" w:pos="1440"/>
        </w:tabs>
        <w:ind w:left="1440" w:hanging="360"/>
      </w:pPr>
    </w:lvl>
    <w:lvl w:ilvl="2">
      <w:start w:val="5"/>
      <w:numFmt w:val="decimal"/>
      <w:lvlText w:val="3.%3."/>
      <w:lvlJc w:val="left"/>
      <w:pPr>
        <w:tabs>
          <w:tab w:val="num"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28E2"/>
    <w:multiLevelType w:val="multilevel"/>
    <w:tmpl w:val="000028E2"/>
    <w:lvl w:ilvl="0">
      <w:start w:val="7"/>
      <w:numFmt w:val="decimal"/>
      <w:lvlText w:val="4.%1."/>
      <w:lvlJc w:val="left"/>
      <w:pPr>
        <w:tabs>
          <w:tab w:val="num" w:pos="720"/>
        </w:tabs>
        <w:ind w:left="720" w:hanging="360"/>
      </w:pPr>
    </w:lvl>
    <w:lvl w:ilvl="1">
      <w:start w:val="1"/>
      <w:numFmt w:val="lowerLetter"/>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2E39"/>
    <w:multiLevelType w:val="multilevel"/>
    <w:tmpl w:val="00002E3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3087"/>
    <w:multiLevelType w:val="multilevel"/>
    <w:tmpl w:val="00003087"/>
    <w:lvl w:ilvl="0">
      <w:start w:val="1"/>
      <w:numFmt w:val="decimal"/>
      <w:lvlText w:val="%1."/>
      <w:lvlJc w:val="left"/>
      <w:pPr>
        <w:tabs>
          <w:tab w:val="num" w:pos="786"/>
        </w:tabs>
        <w:ind w:left="786" w:hanging="360"/>
      </w:pPr>
    </w:lvl>
    <w:lvl w:ilvl="1">
      <w:start w:val="1"/>
      <w:numFmt w:val="decimal"/>
      <w:lvlText w:val="1.%2."/>
      <w:lvlJc w:val="left"/>
      <w:pPr>
        <w:tabs>
          <w:tab w:val="num" w:pos="1506"/>
        </w:tabs>
        <w:ind w:left="1506" w:hanging="360"/>
      </w:pPr>
    </w:lvl>
    <w:lvl w:ilvl="2">
      <w:start w:val="1"/>
      <w:numFmt w:val="decimal"/>
      <w:lvlText w:val="1.%3."/>
      <w:lvlJc w:val="left"/>
      <w:pPr>
        <w:tabs>
          <w:tab w:val="num" w:pos="2226"/>
        </w:tabs>
        <w:ind w:left="2226" w:hanging="360"/>
      </w:pPr>
    </w:lvl>
    <w:lvl w:ilvl="3">
      <w:start w:val="1"/>
      <w:numFmt w:val="lowerLetter"/>
      <w:lvlText w:val="%4)"/>
      <w:lvlJc w:val="left"/>
      <w:pPr>
        <w:tabs>
          <w:tab w:val="num" w:pos="2946"/>
        </w:tabs>
        <w:ind w:left="2946"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3305"/>
    <w:multiLevelType w:val="multilevel"/>
    <w:tmpl w:val="056ECD3A"/>
    <w:lvl w:ilvl="0">
      <w:start w:val="7"/>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3382"/>
    <w:multiLevelType w:val="multilevel"/>
    <w:tmpl w:val="000033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90C"/>
    <w:multiLevelType w:val="multilevel"/>
    <w:tmpl w:val="0000390C"/>
    <w:lvl w:ilvl="0">
      <w:start w:val="1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3A72"/>
    <w:multiLevelType w:val="multilevel"/>
    <w:tmpl w:val="00003A7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3B97"/>
    <w:multiLevelType w:val="multilevel"/>
    <w:tmpl w:val="00003B97"/>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3F9A"/>
    <w:multiLevelType w:val="multilevel"/>
    <w:tmpl w:val="00003F9A"/>
    <w:lvl w:ilvl="0">
      <w:start w:val="2"/>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4242"/>
    <w:multiLevelType w:val="multilevel"/>
    <w:tmpl w:val="0000424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4346"/>
    <w:multiLevelType w:val="multilevel"/>
    <w:tmpl w:val="00004346"/>
    <w:lvl w:ilvl="0">
      <w:start w:val="2"/>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456D"/>
    <w:multiLevelType w:val="multilevel"/>
    <w:tmpl w:val="0000456D"/>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4BCD"/>
    <w:multiLevelType w:val="multilevel"/>
    <w:tmpl w:val="D930C1A8"/>
    <w:lvl w:ilvl="0">
      <w:start w:val="12"/>
      <w:numFmt w:val="decimal"/>
      <w:lvlText w:val="%1."/>
      <w:lvlJc w:val="left"/>
      <w:pPr>
        <w:tabs>
          <w:tab w:val="num" w:pos="720"/>
        </w:tabs>
        <w:ind w:left="720" w:hanging="36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00005503"/>
    <w:multiLevelType w:val="multilevel"/>
    <w:tmpl w:val="FA6E022E"/>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5AF1"/>
    <w:multiLevelType w:val="multilevel"/>
    <w:tmpl w:val="00005AF1"/>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5E76"/>
    <w:multiLevelType w:val="multilevel"/>
    <w:tmpl w:val="00005E76"/>
    <w:lvl w:ilvl="0">
      <w:start w:val="2"/>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638C"/>
    <w:multiLevelType w:val="multilevel"/>
    <w:tmpl w:val="0000638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676D"/>
    <w:multiLevelType w:val="multilevel"/>
    <w:tmpl w:val="0000676D"/>
    <w:lvl w:ilvl="0">
      <w:start w:val="5"/>
      <w:numFmt w:val="decimal"/>
      <w:lvlText w:val="%1."/>
      <w:lvlJc w:val="left"/>
      <w:pPr>
        <w:tabs>
          <w:tab w:val="num" w:pos="720"/>
        </w:tabs>
        <w:ind w:left="720" w:hanging="360"/>
      </w:pPr>
    </w:lvl>
    <w:lvl w:ilvl="1">
      <w:start w:val="1"/>
      <w:numFmt w:val="decimal"/>
      <w:lvlText w:val="13.%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6E89"/>
    <w:multiLevelType w:val="multilevel"/>
    <w:tmpl w:val="00006E89"/>
    <w:lvl w:ilvl="0">
      <w:start w:val="5"/>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737D"/>
    <w:multiLevelType w:val="multilevel"/>
    <w:tmpl w:val="38F8E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 Antiqua" w:eastAsia="Times New Roman" w:hAnsi="Book Antiqua" w:cstheme="minorHAnsi"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773F"/>
    <w:multiLevelType w:val="multilevel"/>
    <w:tmpl w:val="0630B998"/>
    <w:lvl w:ilvl="0">
      <w:start w:val="5"/>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7DAA"/>
    <w:multiLevelType w:val="multilevel"/>
    <w:tmpl w:val="00007DAA"/>
    <w:lvl w:ilvl="0">
      <w:start w:val="1"/>
      <w:numFmt w:val="decimal"/>
      <w:lvlText w:val="%1."/>
      <w:lvlJc w:val="left"/>
      <w:pPr>
        <w:tabs>
          <w:tab w:val="num" w:pos="720"/>
        </w:tabs>
        <w:ind w:left="720" w:hanging="360"/>
      </w:pPr>
    </w:lvl>
    <w:lvl w:ilvl="1">
      <w:start w:val="1"/>
      <w:numFmt w:val="decimal"/>
      <w:lvlText w:val="3.%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390545C"/>
    <w:multiLevelType w:val="multilevel"/>
    <w:tmpl w:val="B492E858"/>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500"/>
        </w:tabs>
        <w:ind w:left="4500" w:hanging="360"/>
      </w:pPr>
      <w:rPr>
        <w:rFonts w:hint="default"/>
      </w:rPr>
    </w:lvl>
    <w:lvl w:ilvl="6">
      <w:start w:val="1"/>
      <w:numFmt w:val="lowerLetter"/>
      <w:lvlText w:val="%7)"/>
      <w:lvlJc w:val="left"/>
      <w:pPr>
        <w:tabs>
          <w:tab w:val="num" w:pos="900"/>
        </w:tabs>
        <w:ind w:left="900" w:hanging="360"/>
      </w:pPr>
      <w:rPr>
        <w:rFonts w:ascii="Book Antiqua" w:eastAsia="SimSun" w:hAnsi="Book Antiqua" w:cs="Verdana"/>
        <w:b w:val="0"/>
      </w:rPr>
    </w:lvl>
    <w:lvl w:ilvl="7">
      <w:start w:val="1"/>
      <w:numFmt w:val="lowerLetter"/>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lvl>
  </w:abstractNum>
  <w:abstractNum w:abstractNumId="32" w15:restartNumberingAfterBreak="0">
    <w:nsid w:val="044509D7"/>
    <w:multiLevelType w:val="hybridMultilevel"/>
    <w:tmpl w:val="FAB6E35E"/>
    <w:lvl w:ilvl="0" w:tplc="22348B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5E2751"/>
    <w:multiLevelType w:val="hybridMultilevel"/>
    <w:tmpl w:val="908495D0"/>
    <w:lvl w:ilvl="0" w:tplc="F766AF1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072D0132"/>
    <w:multiLevelType w:val="hybridMultilevel"/>
    <w:tmpl w:val="D7EE4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2A0DB5"/>
    <w:multiLevelType w:val="multilevel"/>
    <w:tmpl w:val="0B2A0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0C8B70F4"/>
    <w:multiLevelType w:val="hybridMultilevel"/>
    <w:tmpl w:val="8CECB55A"/>
    <w:lvl w:ilvl="0" w:tplc="74FC79C6">
      <w:start w:val="2"/>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789F4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6D4">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04B92">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04B8E">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A8D5A">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D596">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2455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E33D6">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D680AF9"/>
    <w:multiLevelType w:val="hybridMultilevel"/>
    <w:tmpl w:val="B532F1F6"/>
    <w:lvl w:ilvl="0" w:tplc="18FAB4C2">
      <w:start w:val="1"/>
      <w:numFmt w:val="decimal"/>
      <w:lvlText w:val="%1."/>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6E6C04">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AFBAC">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0E570">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4E90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A158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B04">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8C9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9FC8">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F24108A"/>
    <w:multiLevelType w:val="hybridMultilevel"/>
    <w:tmpl w:val="DE60B4B0"/>
    <w:lvl w:ilvl="0" w:tplc="672EBC6A">
      <w:start w:val="1"/>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A0417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46006">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083E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8301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C51F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89B3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DF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E5BE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023326E"/>
    <w:multiLevelType w:val="multilevel"/>
    <w:tmpl w:val="C5E8C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1CB5BF8"/>
    <w:multiLevelType w:val="hybridMultilevel"/>
    <w:tmpl w:val="F48EA8C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132819E7"/>
    <w:multiLevelType w:val="hybridMultilevel"/>
    <w:tmpl w:val="D1621682"/>
    <w:name w:val="Struktur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77224A4"/>
    <w:multiLevelType w:val="hybridMultilevel"/>
    <w:tmpl w:val="68F84BCA"/>
    <w:lvl w:ilvl="0" w:tplc="96F8415A">
      <w:start w:val="1"/>
      <w:numFmt w:val="decimal"/>
      <w:lvlText w:val="%1)"/>
      <w:lvlJc w:val="left"/>
      <w:pPr>
        <w:ind w:left="517" w:hanging="375"/>
      </w:pPr>
      <w:rPr>
        <w:rFonts w:cs="Times New Roman"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1A060220"/>
    <w:multiLevelType w:val="multilevel"/>
    <w:tmpl w:val="1A060220"/>
    <w:lvl w:ilvl="0">
      <w:start w:val="1"/>
      <w:numFmt w:val="decimal"/>
      <w:lvlText w:val="13.%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44" w15:restartNumberingAfterBreak="0">
    <w:nsid w:val="1E2642DE"/>
    <w:multiLevelType w:val="multilevel"/>
    <w:tmpl w:val="7F7084B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4"/>
      <w:numFmt w:val="decimal"/>
      <w:lvlText w:val="%3)"/>
      <w:lvlJc w:val="left"/>
      <w:pPr>
        <w:tabs>
          <w:tab w:val="num" w:pos="2340"/>
        </w:tabs>
        <w:ind w:left="2340" w:hanging="360"/>
      </w:pPr>
      <w:rPr>
        <w:rFonts w:hint="default"/>
        <w:color w:val="auto"/>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500"/>
        </w:tabs>
        <w:ind w:left="4500" w:hanging="360"/>
      </w:pPr>
      <w:rPr>
        <w:rFonts w:hint="default"/>
      </w:rPr>
    </w:lvl>
    <w:lvl w:ilvl="6">
      <w:start w:val="1"/>
      <w:numFmt w:val="lowerLetter"/>
      <w:lvlText w:val="%7)"/>
      <w:lvlJc w:val="left"/>
      <w:pPr>
        <w:tabs>
          <w:tab w:val="num" w:pos="900"/>
        </w:tabs>
        <w:ind w:left="900" w:hanging="360"/>
      </w:pPr>
      <w:rPr>
        <w:rFonts w:ascii="Book Antiqua" w:eastAsia="SimSun" w:hAnsi="Book Antiqua" w:cs="Verdana"/>
        <w:b w:val="0"/>
      </w:rPr>
    </w:lvl>
    <w:lvl w:ilvl="7">
      <w:start w:val="1"/>
      <w:numFmt w:val="decimal"/>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lvl>
  </w:abstractNum>
  <w:abstractNum w:abstractNumId="45" w15:restartNumberingAfterBreak="0">
    <w:nsid w:val="242E25C6"/>
    <w:multiLevelType w:val="hybridMultilevel"/>
    <w:tmpl w:val="E2D4592C"/>
    <w:lvl w:ilvl="0" w:tplc="3F8EA9C6">
      <w:start w:val="2"/>
      <w:numFmt w:val="decimal"/>
      <w:lvlText w:val="%1."/>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E84BF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A6F7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2DE2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D5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489B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0C69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C81C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229E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4F204D4"/>
    <w:multiLevelType w:val="hybridMultilevel"/>
    <w:tmpl w:val="FED02DFA"/>
    <w:lvl w:ilvl="0" w:tplc="2B6E90EE">
      <w:start w:val="2"/>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147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4E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6D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7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4A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8F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0C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9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5002C2A"/>
    <w:multiLevelType w:val="hybridMultilevel"/>
    <w:tmpl w:val="F8CC7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7F32F6"/>
    <w:multiLevelType w:val="hybridMultilevel"/>
    <w:tmpl w:val="0358BC72"/>
    <w:lvl w:ilvl="0" w:tplc="15F0EAAA">
      <w:start w:val="1"/>
      <w:numFmt w:val="decimal"/>
      <w:lvlText w:val="%1."/>
      <w:lvlJc w:val="left"/>
      <w:pPr>
        <w:ind w:left="720" w:hanging="360"/>
      </w:pPr>
      <w:rPr>
        <w:rFonts w:eastAsia="Times New Roman" w:cs="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F15AEF"/>
    <w:multiLevelType w:val="hybridMultilevel"/>
    <w:tmpl w:val="A18AC642"/>
    <w:lvl w:ilvl="0" w:tplc="C816943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2EA81698"/>
    <w:multiLevelType w:val="hybridMultilevel"/>
    <w:tmpl w:val="89040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F32A52"/>
    <w:multiLevelType w:val="multilevel"/>
    <w:tmpl w:val="AED2423A"/>
    <w:lvl w:ilvl="0">
      <w:start w:val="1"/>
      <w:numFmt w:val="decimal"/>
      <w:lvlText w:val="%1)"/>
      <w:lvlJc w:val="left"/>
      <w:pPr>
        <w:tabs>
          <w:tab w:val="num" w:pos="0"/>
        </w:tabs>
        <w:ind w:left="720" w:hanging="360"/>
      </w:pPr>
      <w:rPr>
        <w:rFonts w:ascii="Verdana" w:hAnsi="Verdana" w:cs="Times New Roman" w:hint="default"/>
        <w:b w:val="0"/>
        <w:sz w:val="18"/>
        <w:szCs w:val="18"/>
      </w:rPr>
    </w:lvl>
    <w:lvl w:ilvl="1">
      <w:start w:val="1"/>
      <w:numFmt w:val="decimal"/>
      <w:lvlText w:val="%2)"/>
      <w:lvlJc w:val="left"/>
      <w:pPr>
        <w:tabs>
          <w:tab w:val="num" w:pos="7305"/>
        </w:tabs>
        <w:ind w:left="7305" w:hanging="360"/>
      </w:pPr>
      <w:rPr>
        <w:rFonts w:ascii="Book Antiqua" w:hAnsi="Book Antiqua" w:cs="Times New Roman" w:hint="default"/>
        <w:color w:val="auto"/>
        <w:sz w:val="18"/>
        <w:szCs w:val="18"/>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18"/>
        <w:szCs w:val="18"/>
      </w:rPr>
    </w:lvl>
    <w:lvl w:ilvl="5">
      <w:start w:val="1"/>
      <w:numFmt w:val="decimal"/>
      <w:lvlText w:val="%6."/>
      <w:lvlJc w:val="left"/>
      <w:pPr>
        <w:tabs>
          <w:tab w:val="num" w:pos="4320"/>
        </w:tabs>
        <w:ind w:left="4320" w:hanging="360"/>
      </w:pPr>
      <w:rPr>
        <w:rFonts w:ascii="Book Antiqua" w:hAnsi="Book Antiqua" w:cs="Times New Roman" w:hint="default"/>
        <w:sz w:val="18"/>
        <w:szCs w:val="18"/>
      </w:rPr>
    </w:lvl>
    <w:lvl w:ilvl="6">
      <w:start w:val="1"/>
      <w:numFmt w:val="decimal"/>
      <w:lvlText w:val="%7."/>
      <w:lvlJc w:val="left"/>
      <w:pPr>
        <w:tabs>
          <w:tab w:val="num" w:pos="5040"/>
        </w:tabs>
        <w:ind w:left="5040" w:hanging="360"/>
      </w:pPr>
      <w:rPr>
        <w:rFonts w:ascii="Book Antiqua" w:hAnsi="Book Antiqua" w:cs="Times New Roman" w:hint="default"/>
        <w:b w:val="0"/>
        <w:sz w:val="18"/>
        <w:szCs w:val="18"/>
      </w:rPr>
    </w:lvl>
    <w:lvl w:ilvl="7">
      <w:start w:val="1"/>
      <w:numFmt w:val="decimal"/>
      <w:lvlText w:val="%8."/>
      <w:lvlJc w:val="left"/>
      <w:pPr>
        <w:tabs>
          <w:tab w:val="num" w:pos="5760"/>
        </w:tabs>
        <w:ind w:left="5760" w:hanging="360"/>
      </w:pPr>
      <w:rPr>
        <w:rFonts w:ascii="Book Antiqua" w:hAnsi="Book Antiqua" w:cs="Times New Roman" w:hint="default"/>
        <w:sz w:val="18"/>
        <w:szCs w:val="18"/>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52" w15:restartNumberingAfterBreak="0">
    <w:nsid w:val="396E7167"/>
    <w:multiLevelType w:val="multilevel"/>
    <w:tmpl w:val="715AF18E"/>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3" w15:restartNumberingAfterBreak="0">
    <w:nsid w:val="3A2133B8"/>
    <w:multiLevelType w:val="multilevel"/>
    <w:tmpl w:val="91EC8716"/>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C636602"/>
    <w:multiLevelType w:val="hybridMultilevel"/>
    <w:tmpl w:val="A01E4CC8"/>
    <w:lvl w:ilvl="0" w:tplc="10445A2C">
      <w:start w:val="1"/>
      <w:numFmt w:val="decimal"/>
      <w:lvlText w:val="%1)"/>
      <w:lvlJc w:val="left"/>
      <w:pPr>
        <w:ind w:left="133" w:hanging="360"/>
      </w:pPr>
      <w:rPr>
        <w:rFonts w:hint="default"/>
        <w:color w:val="000000" w:themeColor="text1"/>
      </w:rPr>
    </w:lvl>
    <w:lvl w:ilvl="1" w:tplc="04150019" w:tentative="1">
      <w:start w:val="1"/>
      <w:numFmt w:val="lowerLetter"/>
      <w:lvlText w:val="%2."/>
      <w:lvlJc w:val="left"/>
      <w:pPr>
        <w:ind w:left="853" w:hanging="360"/>
      </w:pPr>
    </w:lvl>
    <w:lvl w:ilvl="2" w:tplc="0415001B" w:tentative="1">
      <w:start w:val="1"/>
      <w:numFmt w:val="lowerRoman"/>
      <w:lvlText w:val="%3."/>
      <w:lvlJc w:val="right"/>
      <w:pPr>
        <w:ind w:left="1573" w:hanging="180"/>
      </w:pPr>
    </w:lvl>
    <w:lvl w:ilvl="3" w:tplc="0415000F" w:tentative="1">
      <w:start w:val="1"/>
      <w:numFmt w:val="decimal"/>
      <w:lvlText w:val="%4."/>
      <w:lvlJc w:val="left"/>
      <w:pPr>
        <w:ind w:left="2293" w:hanging="360"/>
      </w:pPr>
    </w:lvl>
    <w:lvl w:ilvl="4" w:tplc="04150019" w:tentative="1">
      <w:start w:val="1"/>
      <w:numFmt w:val="lowerLetter"/>
      <w:lvlText w:val="%5."/>
      <w:lvlJc w:val="left"/>
      <w:pPr>
        <w:ind w:left="3013" w:hanging="360"/>
      </w:pPr>
    </w:lvl>
    <w:lvl w:ilvl="5" w:tplc="0415001B" w:tentative="1">
      <w:start w:val="1"/>
      <w:numFmt w:val="lowerRoman"/>
      <w:lvlText w:val="%6."/>
      <w:lvlJc w:val="right"/>
      <w:pPr>
        <w:ind w:left="3733" w:hanging="180"/>
      </w:pPr>
    </w:lvl>
    <w:lvl w:ilvl="6" w:tplc="0415000F" w:tentative="1">
      <w:start w:val="1"/>
      <w:numFmt w:val="decimal"/>
      <w:lvlText w:val="%7."/>
      <w:lvlJc w:val="left"/>
      <w:pPr>
        <w:ind w:left="4453" w:hanging="360"/>
      </w:pPr>
    </w:lvl>
    <w:lvl w:ilvl="7" w:tplc="04150019" w:tentative="1">
      <w:start w:val="1"/>
      <w:numFmt w:val="lowerLetter"/>
      <w:lvlText w:val="%8."/>
      <w:lvlJc w:val="left"/>
      <w:pPr>
        <w:ind w:left="5173" w:hanging="360"/>
      </w:pPr>
    </w:lvl>
    <w:lvl w:ilvl="8" w:tplc="0415001B" w:tentative="1">
      <w:start w:val="1"/>
      <w:numFmt w:val="lowerRoman"/>
      <w:lvlText w:val="%9."/>
      <w:lvlJc w:val="right"/>
      <w:pPr>
        <w:ind w:left="5893" w:hanging="180"/>
      </w:pPr>
    </w:lvl>
  </w:abstractNum>
  <w:abstractNum w:abstractNumId="55" w15:restartNumberingAfterBreak="0">
    <w:nsid w:val="3E866D7E"/>
    <w:multiLevelType w:val="hybridMultilevel"/>
    <w:tmpl w:val="B854E6F8"/>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56" w15:restartNumberingAfterBreak="0">
    <w:nsid w:val="42AA35D2"/>
    <w:multiLevelType w:val="multilevel"/>
    <w:tmpl w:val="42AA35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4E4B03"/>
    <w:multiLevelType w:val="multilevel"/>
    <w:tmpl w:val="F252E16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vertAlign w:val="baseline"/>
      </w:rPr>
    </w:lvl>
    <w:lvl w:ilvl="2">
      <w:start w:val="1"/>
      <w:numFmt w:val="decimal"/>
      <w:lvlText w:val="%1.%2.%3."/>
      <w:lvlJc w:val="left"/>
      <w:pPr>
        <w:ind w:left="2138" w:hanging="720"/>
      </w:pPr>
      <w:rPr>
        <w:rFonts w:hint="default"/>
        <w:color w:val="auto"/>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8" w15:restartNumberingAfterBreak="0">
    <w:nsid w:val="43C469E5"/>
    <w:multiLevelType w:val="multilevel"/>
    <w:tmpl w:val="43C469E5"/>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5ED6AA9"/>
    <w:multiLevelType w:val="hybridMultilevel"/>
    <w:tmpl w:val="56B25C84"/>
    <w:lvl w:ilvl="0" w:tplc="0415000F">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60" w15:restartNumberingAfterBreak="0">
    <w:nsid w:val="467A6771"/>
    <w:multiLevelType w:val="hybridMultilevel"/>
    <w:tmpl w:val="4A483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48640B"/>
    <w:multiLevelType w:val="multilevel"/>
    <w:tmpl w:val="4748640B"/>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15:restartNumberingAfterBreak="0">
    <w:nsid w:val="48AB7E9B"/>
    <w:multiLevelType w:val="multilevel"/>
    <w:tmpl w:val="AEC677B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3" w15:restartNumberingAfterBreak="0">
    <w:nsid w:val="50742B5F"/>
    <w:multiLevelType w:val="hybridMultilevel"/>
    <w:tmpl w:val="3C7E0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C2045"/>
    <w:multiLevelType w:val="hybridMultilevel"/>
    <w:tmpl w:val="2912DEFA"/>
    <w:lvl w:ilvl="0" w:tplc="C066B568">
      <w:start w:val="1"/>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A06B5A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9CD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08A8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1A0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A7B0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CFD8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9D0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EC73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B9537F8"/>
    <w:multiLevelType w:val="hybridMultilevel"/>
    <w:tmpl w:val="5F3C1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B406C7"/>
    <w:multiLevelType w:val="multilevel"/>
    <w:tmpl w:val="0A5CDBE8"/>
    <w:name w:val="Struktura"/>
    <w:lvl w:ilvl="0">
      <w:start w:val="1"/>
      <w:numFmt w:val="decimal"/>
      <w:pStyle w:val="Rozdzia"/>
      <w:suff w:val="space"/>
      <w:lvlText w:val="Rozdział %1"/>
      <w:lvlJc w:val="left"/>
      <w:pPr>
        <w:ind w:left="4961" w:firstLine="0"/>
      </w:pPr>
      <w:rPr>
        <w:rFonts w:hint="default"/>
      </w:rPr>
    </w:lvl>
    <w:lvl w:ilvl="1">
      <w:start w:val="1"/>
      <w:numFmt w:val="decimal"/>
      <w:lvlRestart w:val="0"/>
      <w:pStyle w:val="Paragraf"/>
      <w:suff w:val="space"/>
      <w:lvlText w:val="§ %2."/>
      <w:lvlJc w:val="left"/>
      <w:pPr>
        <w:ind w:left="0" w:firstLine="340"/>
      </w:pPr>
      <w:rPr>
        <w:rFonts w:hint="default"/>
        <w:b/>
      </w:rPr>
    </w:lvl>
    <w:lvl w:ilvl="2">
      <w:start w:val="1"/>
      <w:numFmt w:val="decimal"/>
      <w:pStyle w:val="Ustp"/>
      <w:lvlText w:val="%3."/>
      <w:lvlJc w:val="left"/>
      <w:pPr>
        <w:ind w:left="-56" w:firstLine="340"/>
      </w:pPr>
      <w:rPr>
        <w:rFonts w:ascii="Times New Roman" w:eastAsiaTheme="minorHAnsi" w:hAnsi="Times New Roman" w:cs="Times New Roman"/>
      </w:rPr>
    </w:lvl>
    <w:lvl w:ilvl="3">
      <w:start w:val="2"/>
      <w:numFmt w:val="decimal"/>
      <w:lvlRestart w:val="2"/>
      <w:pStyle w:val="Ustp2"/>
      <w:lvlText w:val="%4."/>
      <w:lvlJc w:val="left"/>
      <w:pPr>
        <w:ind w:left="-56" w:firstLine="340"/>
      </w:pPr>
      <w:rPr>
        <w:rFonts w:hint="default"/>
      </w:rPr>
    </w:lvl>
    <w:lvl w:ilvl="4">
      <w:start w:val="1"/>
      <w:numFmt w:val="decimal"/>
      <w:pStyle w:val="Punkt"/>
      <w:lvlText w:val="%5)"/>
      <w:lvlJc w:val="left"/>
      <w:pPr>
        <w:ind w:left="113" w:hanging="340"/>
      </w:pPr>
      <w:rPr>
        <w:rFonts w:hint="default"/>
      </w:rPr>
    </w:lvl>
    <w:lvl w:ilvl="5">
      <w:start w:val="1"/>
      <w:numFmt w:val="lowerLetter"/>
      <w:pStyle w:val="Litera"/>
      <w:lvlText w:val="%6)"/>
      <w:lvlJc w:val="left"/>
      <w:pPr>
        <w:ind w:left="340" w:hanging="227"/>
      </w:pPr>
      <w:rPr>
        <w:rFonts w:hint="default"/>
      </w:rPr>
    </w:lvl>
    <w:lvl w:ilvl="6">
      <w:start w:val="1"/>
      <w:numFmt w:val="decimal"/>
      <w:pStyle w:val="Tiret"/>
      <w:lvlText w:val="-"/>
      <w:lvlJc w:val="left"/>
      <w:pPr>
        <w:ind w:left="227"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2441D9F"/>
    <w:multiLevelType w:val="multilevel"/>
    <w:tmpl w:val="9F6EB042"/>
    <w:lvl w:ilvl="0">
      <w:start w:val="1"/>
      <w:numFmt w:val="decimal"/>
      <w:lvlText w:val="%1)"/>
      <w:lvlJc w:val="left"/>
      <w:pPr>
        <w:tabs>
          <w:tab w:val="num" w:pos="0"/>
        </w:tabs>
        <w:ind w:left="720" w:hanging="360"/>
      </w:pPr>
      <w:rPr>
        <w:rFonts w:ascii="Book Antiqua" w:hAnsi="Book Antiqua" w:cs="Times New Roman" w:hint="default"/>
        <w:b w:val="0"/>
        <w:sz w:val="18"/>
        <w:szCs w:val="18"/>
      </w:rPr>
    </w:lvl>
    <w:lvl w:ilvl="1">
      <w:start w:val="1"/>
      <w:numFmt w:val="decimal"/>
      <w:lvlText w:val="%2)"/>
      <w:lvlJc w:val="left"/>
      <w:pPr>
        <w:tabs>
          <w:tab w:val="num" w:pos="7305"/>
        </w:tabs>
        <w:ind w:left="7305" w:hanging="360"/>
      </w:pPr>
      <w:rPr>
        <w:rFonts w:ascii="Book Antiqua" w:hAnsi="Book Antiqua" w:cs="Times New Roman" w:hint="default"/>
        <w:color w:val="auto"/>
        <w:sz w:val="18"/>
        <w:szCs w:val="18"/>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18"/>
        <w:szCs w:val="18"/>
      </w:rPr>
    </w:lvl>
    <w:lvl w:ilvl="5">
      <w:start w:val="1"/>
      <w:numFmt w:val="decimal"/>
      <w:lvlText w:val="%6."/>
      <w:lvlJc w:val="left"/>
      <w:pPr>
        <w:tabs>
          <w:tab w:val="num" w:pos="4320"/>
        </w:tabs>
        <w:ind w:left="4320" w:hanging="360"/>
      </w:pPr>
      <w:rPr>
        <w:rFonts w:ascii="Book Antiqua" w:hAnsi="Book Antiqua" w:cs="Times New Roman" w:hint="default"/>
        <w:sz w:val="18"/>
        <w:szCs w:val="18"/>
      </w:rPr>
    </w:lvl>
    <w:lvl w:ilvl="6">
      <w:start w:val="1"/>
      <w:numFmt w:val="decimal"/>
      <w:lvlText w:val="%7."/>
      <w:lvlJc w:val="left"/>
      <w:pPr>
        <w:tabs>
          <w:tab w:val="num" w:pos="5040"/>
        </w:tabs>
        <w:ind w:left="5040" w:hanging="360"/>
      </w:pPr>
      <w:rPr>
        <w:rFonts w:ascii="Book Antiqua" w:hAnsi="Book Antiqua" w:cs="Times New Roman" w:hint="default"/>
        <w:b w:val="0"/>
        <w:sz w:val="18"/>
        <w:szCs w:val="18"/>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68" w15:restartNumberingAfterBreak="0">
    <w:nsid w:val="63433DC9"/>
    <w:multiLevelType w:val="hybridMultilevel"/>
    <w:tmpl w:val="4964E1B4"/>
    <w:lvl w:ilvl="0" w:tplc="3E3033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4C771D"/>
    <w:multiLevelType w:val="hybridMultilevel"/>
    <w:tmpl w:val="71E4CEA0"/>
    <w:lvl w:ilvl="0" w:tplc="04150017">
      <w:start w:val="1"/>
      <w:numFmt w:val="lowerLetter"/>
      <w:lvlText w:val="%1)"/>
      <w:lvlJc w:val="left"/>
      <w:pPr>
        <w:ind w:left="2221" w:hanging="360"/>
      </w:pPr>
    </w:lvl>
    <w:lvl w:ilvl="1" w:tplc="73864280">
      <w:start w:val="1"/>
      <w:numFmt w:val="decimal"/>
      <w:lvlText w:val="%2)"/>
      <w:lvlJc w:val="left"/>
      <w:pPr>
        <w:ind w:left="2941" w:hanging="360"/>
      </w:pPr>
      <w:rPr>
        <w:rFonts w:hint="default"/>
      </w:rPr>
    </w:lvl>
    <w:lvl w:ilvl="2" w:tplc="0415001B" w:tentative="1">
      <w:start w:val="1"/>
      <w:numFmt w:val="lowerRoman"/>
      <w:lvlText w:val="%3."/>
      <w:lvlJc w:val="right"/>
      <w:pPr>
        <w:ind w:left="3661" w:hanging="180"/>
      </w:pPr>
    </w:lvl>
    <w:lvl w:ilvl="3" w:tplc="04150017">
      <w:start w:val="1"/>
      <w:numFmt w:val="lowerLetter"/>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70" w15:restartNumberingAfterBreak="0">
    <w:nsid w:val="653B58D0"/>
    <w:multiLevelType w:val="hybridMultilevel"/>
    <w:tmpl w:val="AD5C1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9E6299"/>
    <w:multiLevelType w:val="multilevel"/>
    <w:tmpl w:val="AC0E1128"/>
    <w:lvl w:ilvl="0">
      <w:start w:val="3"/>
      <w:numFmt w:val="decimal"/>
      <w:lvlText w:val="%1"/>
      <w:lvlJc w:val="left"/>
      <w:pPr>
        <w:ind w:left="360" w:hanging="360"/>
      </w:pPr>
      <w:rPr>
        <w:rFonts w:cs="Verdana" w:hint="default"/>
      </w:rPr>
    </w:lvl>
    <w:lvl w:ilvl="1">
      <w:start w:val="3"/>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080" w:hanging="108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440" w:hanging="1440"/>
      </w:pPr>
      <w:rPr>
        <w:rFonts w:cs="Verdana" w:hint="default"/>
      </w:rPr>
    </w:lvl>
  </w:abstractNum>
  <w:abstractNum w:abstractNumId="72" w15:restartNumberingAfterBreak="0">
    <w:nsid w:val="696A6826"/>
    <w:multiLevelType w:val="hybridMultilevel"/>
    <w:tmpl w:val="2026CE7A"/>
    <w:lvl w:ilvl="0" w:tplc="0415000F">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73" w15:restartNumberingAfterBreak="0">
    <w:nsid w:val="69AF292C"/>
    <w:multiLevelType w:val="hybridMultilevel"/>
    <w:tmpl w:val="EC7E3BF0"/>
    <w:lvl w:ilvl="0" w:tplc="E52C82B8">
      <w:start w:val="2"/>
      <w:numFmt w:val="decimal"/>
      <w:lvlText w:val="%1."/>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3985F0E">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8960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E810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5F3C">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2B7A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C041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8BEE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4267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BB1249C"/>
    <w:multiLevelType w:val="hybridMultilevel"/>
    <w:tmpl w:val="1FDA412A"/>
    <w:lvl w:ilvl="0" w:tplc="511288FC">
      <w:start w:val="2"/>
      <w:numFmt w:val="decimal"/>
      <w:lvlText w:val="%1)"/>
      <w:lvlJc w:val="left"/>
      <w:pPr>
        <w:ind w:left="734"/>
      </w:pPr>
      <w:rPr>
        <w:rFonts w:ascii="Book Antiqua" w:eastAsia="Times New Roman" w:hAnsi="Book Antiqua" w:cs="Times New Roman" w:hint="default"/>
        <w:b w:val="0"/>
        <w:i w:val="0"/>
        <w:strike w:val="0"/>
        <w:dstrike w:val="0"/>
        <w:color w:val="000000"/>
        <w:sz w:val="18"/>
        <w:szCs w:val="18"/>
        <w:u w:val="none" w:color="000000"/>
        <w:bdr w:val="none" w:sz="0" w:space="0" w:color="auto"/>
        <w:shd w:val="clear" w:color="auto" w:fill="auto"/>
        <w:vertAlign w:val="baseline"/>
      </w:rPr>
    </w:lvl>
    <w:lvl w:ilvl="1" w:tplc="9092B42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0091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C451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24D4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422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64FD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42A1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A4DE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071C42"/>
    <w:multiLevelType w:val="hybridMultilevel"/>
    <w:tmpl w:val="BD3E6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9E0789"/>
    <w:multiLevelType w:val="hybridMultilevel"/>
    <w:tmpl w:val="599C52B0"/>
    <w:lvl w:ilvl="0" w:tplc="4324171E">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6A6D6">
      <w:start w:val="1"/>
      <w:numFmt w:val="decimal"/>
      <w:lvlText w:val="%2)"/>
      <w:lvlJc w:val="left"/>
      <w:pPr>
        <w:ind w:left="1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31AF83C">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2712">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A23C4">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CD69C">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0D7F8">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0E5E0">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C8618">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666386"/>
    <w:multiLevelType w:val="hybridMultilevel"/>
    <w:tmpl w:val="39DADD88"/>
    <w:lvl w:ilvl="0" w:tplc="E62A8BAA">
      <w:start w:val="1"/>
      <w:numFmt w:val="decimal"/>
      <w:lvlText w:val="%1)"/>
      <w:lvlJc w:val="left"/>
      <w:pPr>
        <w:ind w:left="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8CB56C">
      <w:start w:val="1"/>
      <w:numFmt w:val="lowerLetter"/>
      <w:lvlText w:val="%2)"/>
      <w:lvlJc w:val="left"/>
      <w:pPr>
        <w:ind w:left="1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D4B37A">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C81DE">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C85AE">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61C44">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4E568">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F6B2">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2A074">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BF11A9B"/>
    <w:multiLevelType w:val="hybridMultilevel"/>
    <w:tmpl w:val="285E2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D0145A"/>
    <w:multiLevelType w:val="hybridMultilevel"/>
    <w:tmpl w:val="23B40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E36A06"/>
    <w:multiLevelType w:val="hybridMultilevel"/>
    <w:tmpl w:val="BE2E5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DF7D6C"/>
    <w:multiLevelType w:val="hybridMultilevel"/>
    <w:tmpl w:val="E9CA9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3"/>
  </w:num>
  <w:num w:numId="2">
    <w:abstractNumId w:val="4"/>
  </w:num>
  <w:num w:numId="3">
    <w:abstractNumId w:val="14"/>
  </w:num>
  <w:num w:numId="4">
    <w:abstractNumId w:val="58"/>
  </w:num>
  <w:num w:numId="5">
    <w:abstractNumId w:val="35"/>
  </w:num>
  <w:num w:numId="6">
    <w:abstractNumId w:val="16"/>
  </w:num>
  <w:num w:numId="7">
    <w:abstractNumId w:val="24"/>
  </w:num>
  <w:num w:numId="8">
    <w:abstractNumId w:val="9"/>
  </w:num>
  <w:num w:numId="9">
    <w:abstractNumId w:val="7"/>
  </w:num>
  <w:num w:numId="10">
    <w:abstractNumId w:val="11"/>
  </w:num>
  <w:num w:numId="11">
    <w:abstractNumId w:val="61"/>
  </w:num>
  <w:num w:numId="12">
    <w:abstractNumId w:val="17"/>
  </w:num>
  <w:num w:numId="13">
    <w:abstractNumId w:val="13"/>
  </w:num>
  <w:num w:numId="14">
    <w:abstractNumId w:val="44"/>
  </w:num>
  <w:num w:numId="15">
    <w:abstractNumId w:val="8"/>
  </w:num>
  <w:num w:numId="16">
    <w:abstractNumId w:val="26"/>
  </w:num>
  <w:num w:numId="17">
    <w:abstractNumId w:val="43"/>
  </w:num>
  <w:num w:numId="18">
    <w:abstractNumId w:val="10"/>
  </w:num>
  <w:num w:numId="19">
    <w:abstractNumId w:val="27"/>
  </w:num>
  <w:num w:numId="20">
    <w:abstractNumId w:val="20"/>
  </w:num>
  <w:num w:numId="21">
    <w:abstractNumId w:val="3"/>
  </w:num>
  <w:num w:numId="22">
    <w:abstractNumId w:val="6"/>
  </w:num>
  <w:num w:numId="23">
    <w:abstractNumId w:val="29"/>
  </w:num>
  <w:num w:numId="24">
    <w:abstractNumId w:val="0"/>
  </w:num>
  <w:num w:numId="25">
    <w:abstractNumId w:val="12"/>
  </w:num>
  <w:num w:numId="26">
    <w:abstractNumId w:val="56"/>
  </w:num>
  <w:num w:numId="27">
    <w:abstractNumId w:val="19"/>
  </w:num>
  <w:num w:numId="28">
    <w:abstractNumId w:val="25"/>
  </w:num>
  <w:num w:numId="29">
    <w:abstractNumId w:val="30"/>
  </w:num>
  <w:num w:numId="30">
    <w:abstractNumId w:val="5"/>
  </w:num>
  <w:num w:numId="31">
    <w:abstractNumId w:val="28"/>
  </w:num>
  <w:num w:numId="32">
    <w:abstractNumId w:val="2"/>
  </w:num>
  <w:num w:numId="33">
    <w:abstractNumId w:val="15"/>
  </w:num>
  <w:num w:numId="34">
    <w:abstractNumId w:val="22"/>
  </w:num>
  <w:num w:numId="35">
    <w:abstractNumId w:val="1"/>
  </w:num>
  <w:num w:numId="36">
    <w:abstractNumId w:val="21"/>
  </w:num>
  <w:num w:numId="37">
    <w:abstractNumId w:val="18"/>
  </w:num>
  <w:num w:numId="38">
    <w:abstractNumId w:val="55"/>
  </w:num>
  <w:num w:numId="39">
    <w:abstractNumId w:val="67"/>
  </w:num>
  <w:num w:numId="40">
    <w:abstractNumId w:val="52"/>
  </w:num>
  <w:num w:numId="41">
    <w:abstractNumId w:val="57"/>
  </w:num>
  <w:num w:numId="42">
    <w:abstractNumId w:val="42"/>
  </w:num>
  <w:num w:numId="43">
    <w:abstractNumId w:val="34"/>
  </w:num>
  <w:num w:numId="44">
    <w:abstractNumId w:val="33"/>
  </w:num>
  <w:num w:numId="45">
    <w:abstractNumId w:val="62"/>
  </w:num>
  <w:num w:numId="46">
    <w:abstractNumId w:val="81"/>
  </w:num>
  <w:num w:numId="47">
    <w:abstractNumId w:val="63"/>
  </w:num>
  <w:num w:numId="48">
    <w:abstractNumId w:val="31"/>
  </w:num>
  <w:num w:numId="49">
    <w:abstractNumId w:val="69"/>
  </w:num>
  <w:num w:numId="50">
    <w:abstractNumId w:val="60"/>
  </w:num>
  <w:num w:numId="51">
    <w:abstractNumId w:val="79"/>
  </w:num>
  <w:num w:numId="52">
    <w:abstractNumId w:val="50"/>
  </w:num>
  <w:num w:numId="53">
    <w:abstractNumId w:val="75"/>
  </w:num>
  <w:num w:numId="54">
    <w:abstractNumId w:val="68"/>
  </w:num>
  <w:num w:numId="55">
    <w:abstractNumId w:val="65"/>
  </w:num>
  <w:num w:numId="56">
    <w:abstractNumId w:val="49"/>
  </w:num>
  <w:num w:numId="57">
    <w:abstractNumId w:val="80"/>
  </w:num>
  <w:num w:numId="58">
    <w:abstractNumId w:val="70"/>
  </w:num>
  <w:num w:numId="59">
    <w:abstractNumId w:val="78"/>
  </w:num>
  <w:num w:numId="60">
    <w:abstractNumId w:val="45"/>
  </w:num>
  <w:num w:numId="61">
    <w:abstractNumId w:val="38"/>
  </w:num>
  <w:num w:numId="62">
    <w:abstractNumId w:val="64"/>
  </w:num>
  <w:num w:numId="63">
    <w:abstractNumId w:val="76"/>
  </w:num>
  <w:num w:numId="64">
    <w:abstractNumId w:val="37"/>
  </w:num>
  <w:num w:numId="65">
    <w:abstractNumId w:val="74"/>
  </w:num>
  <w:num w:numId="66">
    <w:abstractNumId w:val="46"/>
  </w:num>
  <w:num w:numId="67">
    <w:abstractNumId w:val="73"/>
  </w:num>
  <w:num w:numId="68">
    <w:abstractNumId w:val="77"/>
  </w:num>
  <w:num w:numId="69">
    <w:abstractNumId w:val="36"/>
  </w:num>
  <w:num w:numId="70">
    <w:abstractNumId w:val="48"/>
  </w:num>
  <w:num w:numId="71">
    <w:abstractNumId w:val="32"/>
  </w:num>
  <w:num w:numId="72">
    <w:abstractNumId w:val="51"/>
  </w:num>
  <w:num w:numId="73">
    <w:abstractNumId w:val="47"/>
  </w:num>
  <w:num w:numId="74">
    <w:abstractNumId w:val="72"/>
  </w:num>
  <w:num w:numId="75">
    <w:abstractNumId w:val="40"/>
  </w:num>
  <w:num w:numId="76">
    <w:abstractNumId w:val="59"/>
  </w:num>
  <w:num w:numId="77">
    <w:abstractNumId w:val="39"/>
  </w:num>
  <w:num w:numId="78">
    <w:abstractNumId w:val="71"/>
  </w:num>
  <w:num w:numId="79">
    <w:abstractNumId w:val="53"/>
  </w:num>
  <w:num w:numId="80">
    <w:abstractNumId w:val="66"/>
  </w:num>
  <w:num w:numId="81">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7"/>
    </w:lvlOverride>
    <w:lvlOverride w:ilvl="1">
      <w:startOverride w:val="1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num>
  <w:num w:numId="87">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ED"/>
    <w:rsid w:val="00000C6E"/>
    <w:rsid w:val="00005991"/>
    <w:rsid w:val="000071EB"/>
    <w:rsid w:val="0001546F"/>
    <w:rsid w:val="0002457B"/>
    <w:rsid w:val="00032D6C"/>
    <w:rsid w:val="00033EF8"/>
    <w:rsid w:val="00035874"/>
    <w:rsid w:val="000400D9"/>
    <w:rsid w:val="000452F1"/>
    <w:rsid w:val="000526C7"/>
    <w:rsid w:val="00052A7E"/>
    <w:rsid w:val="00053ED2"/>
    <w:rsid w:val="00054C93"/>
    <w:rsid w:val="0005688A"/>
    <w:rsid w:val="000638E9"/>
    <w:rsid w:val="0006521C"/>
    <w:rsid w:val="000704AB"/>
    <w:rsid w:val="00070769"/>
    <w:rsid w:val="00072D83"/>
    <w:rsid w:val="00073161"/>
    <w:rsid w:val="00074CB0"/>
    <w:rsid w:val="00074F2A"/>
    <w:rsid w:val="00081021"/>
    <w:rsid w:val="00082CF1"/>
    <w:rsid w:val="00083ACA"/>
    <w:rsid w:val="00083E41"/>
    <w:rsid w:val="00084204"/>
    <w:rsid w:val="0008534E"/>
    <w:rsid w:val="000A52A2"/>
    <w:rsid w:val="000B4051"/>
    <w:rsid w:val="000B475E"/>
    <w:rsid w:val="000B649E"/>
    <w:rsid w:val="000C33C8"/>
    <w:rsid w:val="000C3907"/>
    <w:rsid w:val="000C515B"/>
    <w:rsid w:val="000D163C"/>
    <w:rsid w:val="000E1FB8"/>
    <w:rsid w:val="000E2130"/>
    <w:rsid w:val="000F7912"/>
    <w:rsid w:val="00115334"/>
    <w:rsid w:val="001208B1"/>
    <w:rsid w:val="00124F00"/>
    <w:rsid w:val="00141041"/>
    <w:rsid w:val="00144144"/>
    <w:rsid w:val="001656FC"/>
    <w:rsid w:val="00170F6C"/>
    <w:rsid w:val="00192A47"/>
    <w:rsid w:val="001A4367"/>
    <w:rsid w:val="001B6C38"/>
    <w:rsid w:val="001B7B91"/>
    <w:rsid w:val="001C1BAA"/>
    <w:rsid w:val="001C2DF6"/>
    <w:rsid w:val="001D7BBC"/>
    <w:rsid w:val="001E1898"/>
    <w:rsid w:val="001E2592"/>
    <w:rsid w:val="001E5A81"/>
    <w:rsid w:val="001E7BCB"/>
    <w:rsid w:val="001F0485"/>
    <w:rsid w:val="00200676"/>
    <w:rsid w:val="002046D8"/>
    <w:rsid w:val="00205F00"/>
    <w:rsid w:val="00223FEF"/>
    <w:rsid w:val="00226410"/>
    <w:rsid w:val="0022645F"/>
    <w:rsid w:val="002314AC"/>
    <w:rsid w:val="002331C8"/>
    <w:rsid w:val="00250119"/>
    <w:rsid w:val="002554FF"/>
    <w:rsid w:val="00255F6F"/>
    <w:rsid w:val="00256237"/>
    <w:rsid w:val="00257CCF"/>
    <w:rsid w:val="0026011E"/>
    <w:rsid w:val="002714BA"/>
    <w:rsid w:val="00277ACE"/>
    <w:rsid w:val="00283C99"/>
    <w:rsid w:val="00294468"/>
    <w:rsid w:val="002953F6"/>
    <w:rsid w:val="002A0C00"/>
    <w:rsid w:val="002A52F0"/>
    <w:rsid w:val="002A7AA2"/>
    <w:rsid w:val="002B1CE8"/>
    <w:rsid w:val="002C0802"/>
    <w:rsid w:val="002C6023"/>
    <w:rsid w:val="002D0226"/>
    <w:rsid w:val="002E0965"/>
    <w:rsid w:val="002E46BB"/>
    <w:rsid w:val="002E546F"/>
    <w:rsid w:val="002F7385"/>
    <w:rsid w:val="00304678"/>
    <w:rsid w:val="00306B88"/>
    <w:rsid w:val="003111AE"/>
    <w:rsid w:val="003155E5"/>
    <w:rsid w:val="00317CAC"/>
    <w:rsid w:val="00320111"/>
    <w:rsid w:val="00341DB3"/>
    <w:rsid w:val="003471E4"/>
    <w:rsid w:val="00352439"/>
    <w:rsid w:val="00355567"/>
    <w:rsid w:val="0036002C"/>
    <w:rsid w:val="00361798"/>
    <w:rsid w:val="00366952"/>
    <w:rsid w:val="00366C2E"/>
    <w:rsid w:val="003730E4"/>
    <w:rsid w:val="00375B55"/>
    <w:rsid w:val="00387EBD"/>
    <w:rsid w:val="003A2CC1"/>
    <w:rsid w:val="003A493C"/>
    <w:rsid w:val="003C253E"/>
    <w:rsid w:val="003C3892"/>
    <w:rsid w:val="003C6AE1"/>
    <w:rsid w:val="003D59AB"/>
    <w:rsid w:val="003E6682"/>
    <w:rsid w:val="003F25E7"/>
    <w:rsid w:val="003F7153"/>
    <w:rsid w:val="004007AF"/>
    <w:rsid w:val="00401F45"/>
    <w:rsid w:val="004128D6"/>
    <w:rsid w:val="00412E8D"/>
    <w:rsid w:val="00420468"/>
    <w:rsid w:val="004360BB"/>
    <w:rsid w:val="00436513"/>
    <w:rsid w:val="00442CE3"/>
    <w:rsid w:val="00450250"/>
    <w:rsid w:val="0045571D"/>
    <w:rsid w:val="00461976"/>
    <w:rsid w:val="00467F74"/>
    <w:rsid w:val="00472CDB"/>
    <w:rsid w:val="00482CBF"/>
    <w:rsid w:val="00496AA0"/>
    <w:rsid w:val="004A06DD"/>
    <w:rsid w:val="004C117B"/>
    <w:rsid w:val="004D1C4D"/>
    <w:rsid w:val="004D3D37"/>
    <w:rsid w:val="004E2ADC"/>
    <w:rsid w:val="004E2BDD"/>
    <w:rsid w:val="004F52D3"/>
    <w:rsid w:val="004F7699"/>
    <w:rsid w:val="00501287"/>
    <w:rsid w:val="0050600B"/>
    <w:rsid w:val="00516C42"/>
    <w:rsid w:val="00522A4A"/>
    <w:rsid w:val="00525E42"/>
    <w:rsid w:val="00544EE4"/>
    <w:rsid w:val="0054618F"/>
    <w:rsid w:val="0055106F"/>
    <w:rsid w:val="005600C3"/>
    <w:rsid w:val="00564EAE"/>
    <w:rsid w:val="00566051"/>
    <w:rsid w:val="005672BF"/>
    <w:rsid w:val="00575CC5"/>
    <w:rsid w:val="00583BE1"/>
    <w:rsid w:val="00590418"/>
    <w:rsid w:val="005922A6"/>
    <w:rsid w:val="0059625F"/>
    <w:rsid w:val="005A1720"/>
    <w:rsid w:val="005A3BF9"/>
    <w:rsid w:val="005A6B07"/>
    <w:rsid w:val="005A7B84"/>
    <w:rsid w:val="005B2EBF"/>
    <w:rsid w:val="005C0418"/>
    <w:rsid w:val="005C35BA"/>
    <w:rsid w:val="005C5FED"/>
    <w:rsid w:val="005C7CDB"/>
    <w:rsid w:val="005D4427"/>
    <w:rsid w:val="005E1F97"/>
    <w:rsid w:val="005F4E34"/>
    <w:rsid w:val="005F5331"/>
    <w:rsid w:val="005F62C5"/>
    <w:rsid w:val="005F7898"/>
    <w:rsid w:val="005F7D8E"/>
    <w:rsid w:val="00604459"/>
    <w:rsid w:val="0060726D"/>
    <w:rsid w:val="00615D20"/>
    <w:rsid w:val="006216ED"/>
    <w:rsid w:val="00621F65"/>
    <w:rsid w:val="00622B56"/>
    <w:rsid w:val="00624013"/>
    <w:rsid w:val="00624B32"/>
    <w:rsid w:val="00626B69"/>
    <w:rsid w:val="006431EE"/>
    <w:rsid w:val="00647906"/>
    <w:rsid w:val="00654295"/>
    <w:rsid w:val="00655121"/>
    <w:rsid w:val="0067004A"/>
    <w:rsid w:val="00680E92"/>
    <w:rsid w:val="006B4E57"/>
    <w:rsid w:val="006B582C"/>
    <w:rsid w:val="006B657D"/>
    <w:rsid w:val="006D0A52"/>
    <w:rsid w:val="006F16E0"/>
    <w:rsid w:val="006F4036"/>
    <w:rsid w:val="006F54A5"/>
    <w:rsid w:val="0070320E"/>
    <w:rsid w:val="007035CB"/>
    <w:rsid w:val="007130E5"/>
    <w:rsid w:val="00715582"/>
    <w:rsid w:val="00734E27"/>
    <w:rsid w:val="00740B20"/>
    <w:rsid w:val="0074677B"/>
    <w:rsid w:val="0075050F"/>
    <w:rsid w:val="007542A6"/>
    <w:rsid w:val="00754CB9"/>
    <w:rsid w:val="0076105C"/>
    <w:rsid w:val="00761993"/>
    <w:rsid w:val="0076718E"/>
    <w:rsid w:val="00767F30"/>
    <w:rsid w:val="00776F0B"/>
    <w:rsid w:val="00777F1B"/>
    <w:rsid w:val="0078286B"/>
    <w:rsid w:val="0078310F"/>
    <w:rsid w:val="00786E74"/>
    <w:rsid w:val="00795C89"/>
    <w:rsid w:val="007B178E"/>
    <w:rsid w:val="007B19EB"/>
    <w:rsid w:val="007C44EF"/>
    <w:rsid w:val="007C4FC2"/>
    <w:rsid w:val="007C6706"/>
    <w:rsid w:val="007C6934"/>
    <w:rsid w:val="007C7283"/>
    <w:rsid w:val="007D34C3"/>
    <w:rsid w:val="007D7938"/>
    <w:rsid w:val="007E4626"/>
    <w:rsid w:val="007E6FC1"/>
    <w:rsid w:val="007F4CC1"/>
    <w:rsid w:val="00802296"/>
    <w:rsid w:val="00822E70"/>
    <w:rsid w:val="00823012"/>
    <w:rsid w:val="0082521E"/>
    <w:rsid w:val="00827102"/>
    <w:rsid w:val="0083760E"/>
    <w:rsid w:val="008403A4"/>
    <w:rsid w:val="008410C2"/>
    <w:rsid w:val="00865B93"/>
    <w:rsid w:val="0087054C"/>
    <w:rsid w:val="0087067F"/>
    <w:rsid w:val="00875111"/>
    <w:rsid w:val="00882495"/>
    <w:rsid w:val="00885025"/>
    <w:rsid w:val="00886C41"/>
    <w:rsid w:val="00890704"/>
    <w:rsid w:val="00897208"/>
    <w:rsid w:val="008A167B"/>
    <w:rsid w:val="008A1D1A"/>
    <w:rsid w:val="008A704A"/>
    <w:rsid w:val="008A74B9"/>
    <w:rsid w:val="008B08F7"/>
    <w:rsid w:val="008B3976"/>
    <w:rsid w:val="008C1BFC"/>
    <w:rsid w:val="008C2E03"/>
    <w:rsid w:val="008D00FC"/>
    <w:rsid w:val="008D396F"/>
    <w:rsid w:val="008D5F7C"/>
    <w:rsid w:val="008D6B5F"/>
    <w:rsid w:val="008E28F9"/>
    <w:rsid w:val="008E3902"/>
    <w:rsid w:val="008F5440"/>
    <w:rsid w:val="008F5B47"/>
    <w:rsid w:val="008F65B3"/>
    <w:rsid w:val="009109C3"/>
    <w:rsid w:val="009159D4"/>
    <w:rsid w:val="00917E96"/>
    <w:rsid w:val="00922581"/>
    <w:rsid w:val="00925BBE"/>
    <w:rsid w:val="00941DDC"/>
    <w:rsid w:val="00951F1A"/>
    <w:rsid w:val="009525B2"/>
    <w:rsid w:val="00956106"/>
    <w:rsid w:val="009568EC"/>
    <w:rsid w:val="00957629"/>
    <w:rsid w:val="00957D80"/>
    <w:rsid w:val="00964CD1"/>
    <w:rsid w:val="0097279F"/>
    <w:rsid w:val="00973B7F"/>
    <w:rsid w:val="00981A2A"/>
    <w:rsid w:val="009838E5"/>
    <w:rsid w:val="0098477A"/>
    <w:rsid w:val="00987650"/>
    <w:rsid w:val="00990214"/>
    <w:rsid w:val="00990780"/>
    <w:rsid w:val="0099637B"/>
    <w:rsid w:val="00996EB0"/>
    <w:rsid w:val="00997A8A"/>
    <w:rsid w:val="009A05D7"/>
    <w:rsid w:val="009A3E69"/>
    <w:rsid w:val="009A6112"/>
    <w:rsid w:val="009B2F88"/>
    <w:rsid w:val="009B7C2A"/>
    <w:rsid w:val="009C4D70"/>
    <w:rsid w:val="009D6957"/>
    <w:rsid w:val="009E64CB"/>
    <w:rsid w:val="009E7E36"/>
    <w:rsid w:val="009F12E9"/>
    <w:rsid w:val="00A03CB4"/>
    <w:rsid w:val="00A06E38"/>
    <w:rsid w:val="00A12B48"/>
    <w:rsid w:val="00A15F6C"/>
    <w:rsid w:val="00A26CC1"/>
    <w:rsid w:val="00A313F0"/>
    <w:rsid w:val="00A35BAA"/>
    <w:rsid w:val="00A405A3"/>
    <w:rsid w:val="00A41E84"/>
    <w:rsid w:val="00A463D1"/>
    <w:rsid w:val="00A5116F"/>
    <w:rsid w:val="00A55C13"/>
    <w:rsid w:val="00A60750"/>
    <w:rsid w:val="00A6215E"/>
    <w:rsid w:val="00A63F6D"/>
    <w:rsid w:val="00A70947"/>
    <w:rsid w:val="00A7661B"/>
    <w:rsid w:val="00A86966"/>
    <w:rsid w:val="00A92080"/>
    <w:rsid w:val="00AA3A51"/>
    <w:rsid w:val="00AA5348"/>
    <w:rsid w:val="00AB3776"/>
    <w:rsid w:val="00AB6431"/>
    <w:rsid w:val="00AC2CEA"/>
    <w:rsid w:val="00AC5587"/>
    <w:rsid w:val="00B05171"/>
    <w:rsid w:val="00B12477"/>
    <w:rsid w:val="00B16C5D"/>
    <w:rsid w:val="00B21BA3"/>
    <w:rsid w:val="00B22C2A"/>
    <w:rsid w:val="00B306FD"/>
    <w:rsid w:val="00B321D6"/>
    <w:rsid w:val="00B334D5"/>
    <w:rsid w:val="00B337C7"/>
    <w:rsid w:val="00B3582E"/>
    <w:rsid w:val="00B47230"/>
    <w:rsid w:val="00B50C03"/>
    <w:rsid w:val="00B53D8E"/>
    <w:rsid w:val="00B5736C"/>
    <w:rsid w:val="00B618FB"/>
    <w:rsid w:val="00B62906"/>
    <w:rsid w:val="00B63C64"/>
    <w:rsid w:val="00B675D0"/>
    <w:rsid w:val="00B70591"/>
    <w:rsid w:val="00B87510"/>
    <w:rsid w:val="00B944B9"/>
    <w:rsid w:val="00BA344E"/>
    <w:rsid w:val="00BB6F03"/>
    <w:rsid w:val="00BC1C8F"/>
    <w:rsid w:val="00BC39D4"/>
    <w:rsid w:val="00BC6748"/>
    <w:rsid w:val="00BC7079"/>
    <w:rsid w:val="00BD188B"/>
    <w:rsid w:val="00BD2A48"/>
    <w:rsid w:val="00BD42DB"/>
    <w:rsid w:val="00BE5406"/>
    <w:rsid w:val="00BF7648"/>
    <w:rsid w:val="00C2107E"/>
    <w:rsid w:val="00C24B32"/>
    <w:rsid w:val="00C454B0"/>
    <w:rsid w:val="00C45CDD"/>
    <w:rsid w:val="00C5333C"/>
    <w:rsid w:val="00C627F1"/>
    <w:rsid w:val="00C73481"/>
    <w:rsid w:val="00C8059D"/>
    <w:rsid w:val="00C92429"/>
    <w:rsid w:val="00C950F4"/>
    <w:rsid w:val="00C954C3"/>
    <w:rsid w:val="00CA202A"/>
    <w:rsid w:val="00CA3475"/>
    <w:rsid w:val="00CA7548"/>
    <w:rsid w:val="00CB25DD"/>
    <w:rsid w:val="00CB2E82"/>
    <w:rsid w:val="00CC430B"/>
    <w:rsid w:val="00CC499B"/>
    <w:rsid w:val="00CC6E51"/>
    <w:rsid w:val="00CC704C"/>
    <w:rsid w:val="00CE4503"/>
    <w:rsid w:val="00CF17FA"/>
    <w:rsid w:val="00D01AC7"/>
    <w:rsid w:val="00D01EAC"/>
    <w:rsid w:val="00D04E45"/>
    <w:rsid w:val="00D06360"/>
    <w:rsid w:val="00D12F44"/>
    <w:rsid w:val="00D310EC"/>
    <w:rsid w:val="00D43822"/>
    <w:rsid w:val="00D459A9"/>
    <w:rsid w:val="00D512B8"/>
    <w:rsid w:val="00D661F9"/>
    <w:rsid w:val="00D71FAE"/>
    <w:rsid w:val="00D75E62"/>
    <w:rsid w:val="00D8206A"/>
    <w:rsid w:val="00D915CD"/>
    <w:rsid w:val="00D95D35"/>
    <w:rsid w:val="00DA047B"/>
    <w:rsid w:val="00DA48B5"/>
    <w:rsid w:val="00DB0421"/>
    <w:rsid w:val="00DB678B"/>
    <w:rsid w:val="00DC2F3F"/>
    <w:rsid w:val="00DC4A80"/>
    <w:rsid w:val="00DC69AD"/>
    <w:rsid w:val="00DC7890"/>
    <w:rsid w:val="00DD4260"/>
    <w:rsid w:val="00DE01C8"/>
    <w:rsid w:val="00DE0588"/>
    <w:rsid w:val="00DE21AA"/>
    <w:rsid w:val="00DE4FF4"/>
    <w:rsid w:val="00DE570C"/>
    <w:rsid w:val="00DF2AA8"/>
    <w:rsid w:val="00DF404F"/>
    <w:rsid w:val="00DF50BD"/>
    <w:rsid w:val="00DF521A"/>
    <w:rsid w:val="00E17105"/>
    <w:rsid w:val="00E33914"/>
    <w:rsid w:val="00E360C8"/>
    <w:rsid w:val="00E3745D"/>
    <w:rsid w:val="00E5569E"/>
    <w:rsid w:val="00E61699"/>
    <w:rsid w:val="00E6518B"/>
    <w:rsid w:val="00E65527"/>
    <w:rsid w:val="00E84CB1"/>
    <w:rsid w:val="00E91FAE"/>
    <w:rsid w:val="00E9200F"/>
    <w:rsid w:val="00E93CE0"/>
    <w:rsid w:val="00E94361"/>
    <w:rsid w:val="00E969AA"/>
    <w:rsid w:val="00E97BA4"/>
    <w:rsid w:val="00EA1AEB"/>
    <w:rsid w:val="00EB3BFF"/>
    <w:rsid w:val="00EC7CD0"/>
    <w:rsid w:val="00ED455F"/>
    <w:rsid w:val="00EE2CCB"/>
    <w:rsid w:val="00EE2ED4"/>
    <w:rsid w:val="00EE50C5"/>
    <w:rsid w:val="00F02940"/>
    <w:rsid w:val="00F147B0"/>
    <w:rsid w:val="00F16C06"/>
    <w:rsid w:val="00F1702A"/>
    <w:rsid w:val="00F220DF"/>
    <w:rsid w:val="00F263D0"/>
    <w:rsid w:val="00F27632"/>
    <w:rsid w:val="00F3209E"/>
    <w:rsid w:val="00F3604C"/>
    <w:rsid w:val="00F423CE"/>
    <w:rsid w:val="00F5266B"/>
    <w:rsid w:val="00F54429"/>
    <w:rsid w:val="00F57584"/>
    <w:rsid w:val="00F578A4"/>
    <w:rsid w:val="00F57C5E"/>
    <w:rsid w:val="00F60C27"/>
    <w:rsid w:val="00F6503D"/>
    <w:rsid w:val="00F6721D"/>
    <w:rsid w:val="00F82B43"/>
    <w:rsid w:val="00F937C1"/>
    <w:rsid w:val="00F96969"/>
    <w:rsid w:val="00FA147A"/>
    <w:rsid w:val="00FB37BD"/>
    <w:rsid w:val="00FE35C3"/>
    <w:rsid w:val="00FF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26FF"/>
  <w15:chartTrackingRefBased/>
  <w15:docId w15:val="{7BD36B61-AA20-4651-A999-12F2F835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188B"/>
  </w:style>
  <w:style w:type="paragraph" w:styleId="Nagwek1">
    <w:name w:val="heading 1"/>
    <w:basedOn w:val="Normalny"/>
    <w:next w:val="Normalny"/>
    <w:link w:val="Nagwek1Znak"/>
    <w:qFormat/>
    <w:rsid w:val="005C5F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5C5FED"/>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5C5FED"/>
    <w:pPr>
      <w:keepNext/>
      <w:keepLines/>
      <w:spacing w:before="40" w:after="0" w:line="276" w:lineRule="auto"/>
      <w:outlineLvl w:val="3"/>
    </w:pPr>
    <w:rPr>
      <w:rFonts w:ascii="Cambria" w:eastAsia="SimSun" w:hAnsi="Cambria" w:cs="Times New Roman"/>
      <w:i/>
      <w:iCs/>
      <w:color w:val="365F90"/>
      <w:lang w:eastAsia="pl-PL"/>
    </w:rPr>
  </w:style>
  <w:style w:type="paragraph" w:styleId="Nagwek5">
    <w:name w:val="heading 5"/>
    <w:basedOn w:val="Normalny"/>
    <w:next w:val="Normalny"/>
    <w:link w:val="Nagwek5Znak"/>
    <w:qFormat/>
    <w:rsid w:val="005C5FED"/>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FED"/>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5C5FED"/>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5C5FED"/>
    <w:rPr>
      <w:rFonts w:ascii="Cambria" w:eastAsia="SimSun" w:hAnsi="Cambria" w:cs="Times New Roman"/>
      <w:i/>
      <w:iCs/>
      <w:color w:val="365F90"/>
      <w:lang w:eastAsia="pl-PL"/>
    </w:rPr>
  </w:style>
  <w:style w:type="character" w:customStyle="1" w:styleId="Nagwek5Znak">
    <w:name w:val="Nagłówek 5 Znak"/>
    <w:basedOn w:val="Domylnaczcionkaakapitu"/>
    <w:link w:val="Nagwek5"/>
    <w:rsid w:val="005C5FED"/>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5C5FED"/>
  </w:style>
  <w:style w:type="character" w:styleId="Hipercze">
    <w:name w:val="Hyperlink"/>
    <w:uiPriority w:val="99"/>
    <w:rsid w:val="005C5FED"/>
    <w:rPr>
      <w:color w:val="0000FF"/>
      <w:u w:val="single"/>
    </w:rPr>
  </w:style>
  <w:style w:type="character" w:styleId="Numerstrony">
    <w:name w:val="page number"/>
    <w:basedOn w:val="Domylnaczcionkaakapitu"/>
    <w:unhideWhenUsed/>
    <w:rsid w:val="005C5FED"/>
  </w:style>
  <w:style w:type="character" w:styleId="Pogrubienie">
    <w:name w:val="Strong"/>
    <w:qFormat/>
    <w:rsid w:val="005C5FED"/>
    <w:rPr>
      <w:rFonts w:cs="Times New Roman"/>
      <w:b/>
      <w:bCs/>
    </w:rPr>
  </w:style>
  <w:style w:type="character" w:customStyle="1" w:styleId="FontStyle39">
    <w:name w:val="Font Style39"/>
    <w:uiPriority w:val="99"/>
    <w:rsid w:val="005C5FED"/>
    <w:rPr>
      <w:rFonts w:ascii="Times New Roman" w:hAnsi="Times New Roman" w:cs="Times New Roman"/>
      <w:color w:val="000000"/>
      <w:sz w:val="22"/>
      <w:szCs w:val="22"/>
    </w:rPr>
  </w:style>
  <w:style w:type="character" w:customStyle="1" w:styleId="ListParagraphChar">
    <w:name w:val="List Paragraph Char"/>
    <w:aliases w:val="Obiekt Char,List Paragraph1 Char"/>
    <w:link w:val="Akapitzlist1"/>
    <w:locked/>
    <w:rsid w:val="005C5FED"/>
    <w:rPr>
      <w:rFonts w:ascii="Calibri" w:eastAsia="Calibri" w:hAnsi="Calibri"/>
    </w:rPr>
  </w:style>
  <w:style w:type="character" w:customStyle="1" w:styleId="TekstpodstawowyZnak">
    <w:name w:val="Tekst podstawowy Znak"/>
    <w:link w:val="Tekstpodstawowy"/>
    <w:rsid w:val="005C5FED"/>
    <w:rPr>
      <w:rFonts w:ascii="TimesNewRomanPS" w:eastAsia="Times New Roman" w:hAnsi="TimesNewRomanPS"/>
      <w:color w:val="000000"/>
      <w:sz w:val="24"/>
      <w:szCs w:val="24"/>
    </w:rPr>
  </w:style>
  <w:style w:type="character" w:customStyle="1" w:styleId="Styl11pt">
    <w:name w:val="Styl 11 pt"/>
    <w:uiPriority w:val="99"/>
    <w:rsid w:val="005C5FED"/>
    <w:rPr>
      <w:rFonts w:cs="Times New Roman"/>
      <w:sz w:val="24"/>
    </w:rPr>
  </w:style>
  <w:style w:type="character" w:customStyle="1" w:styleId="txt-new">
    <w:name w:val="txt-new"/>
    <w:basedOn w:val="Domylnaczcionkaakapitu"/>
    <w:rsid w:val="005C5FED"/>
  </w:style>
  <w:style w:type="character" w:customStyle="1" w:styleId="TekstdymkaZnak">
    <w:name w:val="Tekst dymka Znak"/>
    <w:link w:val="Tekstdymka"/>
    <w:uiPriority w:val="99"/>
    <w:rsid w:val="005C5FED"/>
    <w:rPr>
      <w:rFonts w:ascii="Segoe UI" w:hAnsi="Segoe UI" w:cs="Segoe UI"/>
      <w:sz w:val="18"/>
      <w:szCs w:val="18"/>
    </w:rPr>
  </w:style>
  <w:style w:type="character" w:customStyle="1" w:styleId="Domylnaczcionkaakapitu1">
    <w:name w:val="Domyślna czcionka akapitu1"/>
    <w:rsid w:val="005C5FED"/>
  </w:style>
  <w:style w:type="character" w:customStyle="1" w:styleId="TekstpodstawowywcityZnak">
    <w:name w:val="Tekst podstawowy wcięty Znak"/>
    <w:link w:val="Tekstpodstawowywcity"/>
    <w:rsid w:val="005C5FED"/>
    <w:rPr>
      <w:rFonts w:eastAsia="Times New Roman"/>
    </w:rPr>
  </w:style>
  <w:style w:type="character" w:customStyle="1" w:styleId="NagwekZnak">
    <w:name w:val="Nagłówek Znak"/>
    <w:link w:val="Nagwek"/>
    <w:uiPriority w:val="99"/>
    <w:rsid w:val="005C5FED"/>
    <w:rPr>
      <w:rFonts w:eastAsia="Times New Roman"/>
    </w:rPr>
  </w:style>
  <w:style w:type="character" w:customStyle="1" w:styleId="FontStyle12">
    <w:name w:val="Font Style12"/>
    <w:basedOn w:val="Domylnaczcionkaakapitu1"/>
    <w:rsid w:val="005C5FED"/>
  </w:style>
  <w:style w:type="character" w:customStyle="1" w:styleId="StrongEmphasis">
    <w:name w:val="Strong Emphasis"/>
    <w:rsid w:val="005C5FED"/>
    <w:rPr>
      <w:b/>
      <w:bCs/>
    </w:rPr>
  </w:style>
  <w:style w:type="character" w:customStyle="1" w:styleId="FontStyle18">
    <w:name w:val="Font Style18"/>
    <w:uiPriority w:val="99"/>
    <w:rsid w:val="005C5FED"/>
    <w:rPr>
      <w:rFonts w:ascii="Arial" w:hAnsi="Arial" w:cs="Arial"/>
      <w:color w:val="000000"/>
      <w:sz w:val="20"/>
      <w:szCs w:val="20"/>
    </w:rPr>
  </w:style>
  <w:style w:type="paragraph" w:styleId="Tekstdymka">
    <w:name w:val="Balloon Text"/>
    <w:basedOn w:val="Normalny"/>
    <w:link w:val="TekstdymkaZnak"/>
    <w:uiPriority w:val="99"/>
    <w:unhideWhenUsed/>
    <w:rsid w:val="005C5FED"/>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5C5FED"/>
    <w:rPr>
      <w:rFonts w:ascii="Segoe UI" w:hAnsi="Segoe UI" w:cs="Segoe UI"/>
      <w:sz w:val="18"/>
      <w:szCs w:val="18"/>
    </w:rPr>
  </w:style>
  <w:style w:type="paragraph" w:styleId="Stopka">
    <w:name w:val="footer"/>
    <w:basedOn w:val="Normalny"/>
    <w:link w:val="StopkaZnak"/>
    <w:uiPriority w:val="99"/>
    <w:unhideWhenUsed/>
    <w:rsid w:val="005C5FED"/>
    <w:pPr>
      <w:tabs>
        <w:tab w:val="center" w:pos="4536"/>
        <w:tab w:val="right" w:pos="9072"/>
      </w:tabs>
      <w:spacing w:after="200" w:line="276" w:lineRule="auto"/>
    </w:pPr>
    <w:rPr>
      <w:rFonts w:ascii="Calibri" w:eastAsia="SimSun" w:hAnsi="Calibri" w:cs="Times New Roman"/>
      <w:lang w:eastAsia="pl-PL"/>
    </w:rPr>
  </w:style>
  <w:style w:type="character" w:customStyle="1" w:styleId="StopkaZnak">
    <w:name w:val="Stopka Znak"/>
    <w:basedOn w:val="Domylnaczcionkaakapitu"/>
    <w:link w:val="Stopka"/>
    <w:uiPriority w:val="99"/>
    <w:rsid w:val="005C5FED"/>
    <w:rPr>
      <w:rFonts w:ascii="Calibri" w:eastAsia="SimSun" w:hAnsi="Calibri" w:cs="Times New Roman"/>
      <w:lang w:eastAsia="pl-PL"/>
    </w:rPr>
  </w:style>
  <w:style w:type="paragraph" w:styleId="Tekstpodstawowywcity">
    <w:name w:val="Body Text Indent"/>
    <w:basedOn w:val="Normalny"/>
    <w:link w:val="TekstpodstawowywcityZnak"/>
    <w:rsid w:val="005C5FED"/>
    <w:pPr>
      <w:spacing w:after="120" w:line="240" w:lineRule="auto"/>
      <w:ind w:left="283"/>
    </w:pPr>
    <w:rPr>
      <w:rFonts w:eastAsia="Times New Roman"/>
    </w:rPr>
  </w:style>
  <w:style w:type="character" w:customStyle="1" w:styleId="TekstpodstawowywcityZnak1">
    <w:name w:val="Tekst podstawowy wcięty Znak1"/>
    <w:basedOn w:val="Domylnaczcionkaakapitu"/>
    <w:uiPriority w:val="99"/>
    <w:semiHidden/>
    <w:rsid w:val="005C5FED"/>
  </w:style>
  <w:style w:type="paragraph" w:styleId="Tekstpodstawowy">
    <w:name w:val="Body Text"/>
    <w:basedOn w:val="Normalny"/>
    <w:link w:val="TekstpodstawowyZnak"/>
    <w:rsid w:val="005C5FED"/>
    <w:pPr>
      <w:widowControl w:val="0"/>
      <w:autoSpaceDE w:val="0"/>
      <w:autoSpaceDN w:val="0"/>
      <w:spacing w:after="144" w:line="240" w:lineRule="auto"/>
    </w:pPr>
    <w:rPr>
      <w:rFonts w:ascii="TimesNewRomanPS" w:eastAsia="Times New Roman" w:hAnsi="TimesNewRomanPS"/>
      <w:color w:val="000000"/>
      <w:sz w:val="24"/>
      <w:szCs w:val="24"/>
    </w:rPr>
  </w:style>
  <w:style w:type="character" w:customStyle="1" w:styleId="TekstpodstawowyZnak1">
    <w:name w:val="Tekst podstawowy Znak1"/>
    <w:basedOn w:val="Domylnaczcionkaakapitu"/>
    <w:uiPriority w:val="99"/>
    <w:semiHidden/>
    <w:rsid w:val="005C5FED"/>
  </w:style>
  <w:style w:type="paragraph" w:styleId="Nagwek">
    <w:name w:val="header"/>
    <w:basedOn w:val="Normalny"/>
    <w:link w:val="NagwekZnak"/>
    <w:uiPriority w:val="99"/>
    <w:rsid w:val="005C5FED"/>
    <w:pPr>
      <w:tabs>
        <w:tab w:val="center" w:pos="4536"/>
        <w:tab w:val="right" w:pos="9072"/>
      </w:tabs>
      <w:autoSpaceDE w:val="0"/>
      <w:autoSpaceDN w:val="0"/>
      <w:spacing w:after="0" w:line="240" w:lineRule="auto"/>
    </w:pPr>
    <w:rPr>
      <w:rFonts w:eastAsia="Times New Roman"/>
    </w:rPr>
  </w:style>
  <w:style w:type="character" w:customStyle="1" w:styleId="NagwekZnak1">
    <w:name w:val="Nagłówek Znak1"/>
    <w:basedOn w:val="Domylnaczcionkaakapitu"/>
    <w:uiPriority w:val="99"/>
    <w:semiHidden/>
    <w:rsid w:val="005C5FED"/>
  </w:style>
  <w:style w:type="paragraph" w:styleId="NormalnyWeb">
    <w:name w:val="Normal (Web)"/>
    <w:basedOn w:val="Normalny"/>
    <w:uiPriority w:val="99"/>
    <w:rsid w:val="005C5F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5C5FED"/>
    <w:pPr>
      <w:spacing w:after="0" w:line="240" w:lineRule="auto"/>
      <w:ind w:left="720"/>
    </w:pPr>
    <w:rPr>
      <w:rFonts w:ascii="Calibri" w:eastAsia="Calibri" w:hAnsi="Calibri"/>
    </w:rPr>
  </w:style>
  <w:style w:type="paragraph" w:customStyle="1" w:styleId="Bezodstpw1">
    <w:name w:val="Bez odstępów1"/>
    <w:uiPriority w:val="99"/>
    <w:qFormat/>
    <w:rsid w:val="005C5FED"/>
    <w:pPr>
      <w:spacing w:after="0" w:line="240" w:lineRule="auto"/>
    </w:pPr>
    <w:rPr>
      <w:rFonts w:ascii="Calibri" w:eastAsia="SimSun" w:hAnsi="Calibri" w:cs="Times New Roman"/>
      <w:lang w:eastAsia="pl-PL"/>
    </w:rPr>
  </w:style>
  <w:style w:type="paragraph" w:customStyle="1" w:styleId="Standardowytekst">
    <w:name w:val="Standardowy.tekst"/>
    <w:uiPriority w:val="99"/>
    <w:rsid w:val="005C5FED"/>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uiPriority w:val="34"/>
    <w:qFormat/>
    <w:rsid w:val="005C5FED"/>
    <w:pPr>
      <w:spacing w:after="200" w:line="276" w:lineRule="auto"/>
      <w:ind w:left="720"/>
      <w:contextualSpacing/>
    </w:pPr>
    <w:rPr>
      <w:rFonts w:ascii="Calibri" w:eastAsia="SimSun" w:hAnsi="Calibri" w:cs="Times New Roman"/>
      <w:lang w:eastAsia="pl-PL"/>
    </w:rPr>
  </w:style>
  <w:style w:type="paragraph" w:customStyle="1" w:styleId="Tekstpodstawowy21">
    <w:name w:val="Tekst podstawowy 21"/>
    <w:basedOn w:val="Normalny"/>
    <w:rsid w:val="005C5FED"/>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22">
    <w:name w:val="Tekst podstawowy 22"/>
    <w:basedOn w:val="Normalny"/>
    <w:rsid w:val="005C5FED"/>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Bezodstpw11">
    <w:name w:val="Bez odstępów11"/>
    <w:rsid w:val="005C5FED"/>
    <w:pPr>
      <w:spacing w:after="0" w:line="240" w:lineRule="auto"/>
    </w:pPr>
    <w:rPr>
      <w:rFonts w:ascii="Times New Roman" w:eastAsia="Calibri" w:hAnsi="Times New Roman" w:cs="Times New Roman"/>
      <w:sz w:val="20"/>
      <w:szCs w:val="20"/>
      <w:lang w:eastAsia="pl-PL"/>
    </w:rPr>
  </w:style>
  <w:style w:type="paragraph" w:customStyle="1" w:styleId="Default">
    <w:name w:val="Default"/>
    <w:rsid w:val="005C5F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5C5FED"/>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andard">
    <w:name w:val="Standard"/>
    <w:rsid w:val="005C5FE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31">
    <w:name w:val="Tekst podstawowy 31"/>
    <w:basedOn w:val="Normalny"/>
    <w:uiPriority w:val="99"/>
    <w:rsid w:val="005C5FED"/>
    <w:pPr>
      <w:widowControl w:val="0"/>
      <w:suppressAutoHyphens/>
      <w:spacing w:after="0" w:line="120" w:lineRule="atLeast"/>
      <w:jc w:val="both"/>
    </w:pPr>
    <w:rPr>
      <w:rFonts w:ascii="Ottawa" w:eastAsia="Times New Roman" w:hAnsi="Ottawa" w:cs="Ottawa"/>
      <w:bCs/>
      <w:sz w:val="28"/>
      <w:szCs w:val="20"/>
      <w:lang w:eastAsia="zh-CN"/>
    </w:rPr>
  </w:style>
  <w:style w:type="paragraph" w:customStyle="1" w:styleId="akapit">
    <w:name w:val="akapit"/>
    <w:basedOn w:val="Normalny"/>
    <w:qFormat/>
    <w:rsid w:val="005C5FED"/>
    <w:pPr>
      <w:spacing w:after="200" w:line="276" w:lineRule="auto"/>
      <w:ind w:firstLine="360"/>
    </w:pPr>
    <w:rPr>
      <w:rFonts w:ascii="Calibri" w:eastAsia="SimSun" w:hAnsi="Calibri" w:cs="Times New Roman"/>
      <w:sz w:val="20"/>
      <w:lang w:eastAsia="pl-PL"/>
    </w:rPr>
  </w:style>
  <w:style w:type="table" w:styleId="Tabela-Siatka">
    <w:name w:val="Table Grid"/>
    <w:basedOn w:val="Standardowy"/>
    <w:rsid w:val="005C5FE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5FED"/>
    <w:pPr>
      <w:spacing w:after="200" w:line="276" w:lineRule="auto"/>
      <w:ind w:left="720"/>
      <w:contextualSpacing/>
    </w:pPr>
    <w:rPr>
      <w:rFonts w:ascii="Calibri" w:eastAsia="Times New Roman" w:hAnsi="Calibri" w:cs="Times New Roman"/>
      <w:lang w:eastAsia="pl-PL"/>
    </w:rPr>
  </w:style>
  <w:style w:type="character" w:customStyle="1" w:styleId="alb">
    <w:name w:val="a_lb"/>
    <w:basedOn w:val="Domylnaczcionkaakapitu"/>
    <w:rsid w:val="005C5FED"/>
  </w:style>
  <w:style w:type="paragraph" w:customStyle="1" w:styleId="text-justify">
    <w:name w:val="text-justify"/>
    <w:basedOn w:val="Normalny"/>
    <w:rsid w:val="005C5F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semiHidden/>
    <w:unhideWhenUsed/>
    <w:rsid w:val="005C5FED"/>
    <w:rPr>
      <w:color w:val="800080"/>
      <w:u w:val="single"/>
    </w:rPr>
  </w:style>
  <w:style w:type="character" w:customStyle="1" w:styleId="contact-misc">
    <w:name w:val="contact-misc"/>
    <w:basedOn w:val="Domylnaczcionkaakapitu"/>
    <w:rsid w:val="00E33914"/>
  </w:style>
  <w:style w:type="paragraph" w:styleId="Tekstkomentarza">
    <w:name w:val="annotation text"/>
    <w:basedOn w:val="Normalny"/>
    <w:link w:val="TekstkomentarzaZnak"/>
    <w:uiPriority w:val="99"/>
    <w:semiHidden/>
    <w:unhideWhenUsed/>
    <w:rsid w:val="00D820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06A"/>
    <w:rPr>
      <w:sz w:val="20"/>
      <w:szCs w:val="20"/>
    </w:rPr>
  </w:style>
  <w:style w:type="character" w:styleId="Odwoaniedokomentarza">
    <w:name w:val="annotation reference"/>
    <w:uiPriority w:val="99"/>
    <w:semiHidden/>
    <w:unhideWhenUsed/>
    <w:rsid w:val="00D8206A"/>
    <w:rPr>
      <w:sz w:val="16"/>
      <w:szCs w:val="16"/>
    </w:rPr>
  </w:style>
  <w:style w:type="paragraph" w:styleId="Tekstprzypisukocowego">
    <w:name w:val="endnote text"/>
    <w:basedOn w:val="Normalny"/>
    <w:link w:val="TekstprzypisukocowegoZnak"/>
    <w:uiPriority w:val="99"/>
    <w:semiHidden/>
    <w:unhideWhenUsed/>
    <w:rsid w:val="007032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20E"/>
    <w:rPr>
      <w:sz w:val="20"/>
      <w:szCs w:val="20"/>
    </w:rPr>
  </w:style>
  <w:style w:type="character" w:styleId="Odwoanieprzypisukocowego">
    <w:name w:val="endnote reference"/>
    <w:basedOn w:val="Domylnaczcionkaakapitu"/>
    <w:uiPriority w:val="99"/>
    <w:semiHidden/>
    <w:unhideWhenUsed/>
    <w:rsid w:val="0070320E"/>
    <w:rPr>
      <w:vertAlign w:val="superscript"/>
    </w:rPr>
  </w:style>
  <w:style w:type="character" w:styleId="Tekstzastpczy">
    <w:name w:val="Placeholder Text"/>
    <w:basedOn w:val="Domylnaczcionkaakapitu"/>
    <w:uiPriority w:val="99"/>
    <w:semiHidden/>
    <w:rsid w:val="00BD188B"/>
    <w:rPr>
      <w:color w:val="808080"/>
    </w:rPr>
  </w:style>
  <w:style w:type="paragraph" w:customStyle="1" w:styleId="Paragraf">
    <w:name w:val="Paragraf"/>
    <w:basedOn w:val="Normalny"/>
    <w:uiPriority w:val="1"/>
    <w:qFormat/>
    <w:rsid w:val="002046D8"/>
    <w:pPr>
      <w:keepNext/>
      <w:numPr>
        <w:ilvl w:val="1"/>
        <w:numId w:val="80"/>
      </w:numPr>
      <w:spacing w:before="120" w:after="120" w:line="240" w:lineRule="auto"/>
      <w:jc w:val="both"/>
    </w:pPr>
    <w:rPr>
      <w:rFonts w:ascii="Times New Roman" w:hAnsi="Times New Roman" w:cs="Times New Roman"/>
    </w:rPr>
  </w:style>
  <w:style w:type="paragraph" w:customStyle="1" w:styleId="Rozdzia">
    <w:name w:val="Rozdział"/>
    <w:basedOn w:val="Normalny"/>
    <w:next w:val="Paragraf"/>
    <w:qFormat/>
    <w:rsid w:val="002046D8"/>
    <w:pPr>
      <w:keepNext/>
      <w:numPr>
        <w:numId w:val="80"/>
      </w:numPr>
      <w:spacing w:after="0" w:line="328" w:lineRule="auto"/>
      <w:jc w:val="center"/>
    </w:pPr>
    <w:rPr>
      <w:rFonts w:ascii="Times New Roman" w:hAnsi="Times New Roman" w:cs="Times New Roman"/>
      <w:b/>
    </w:rPr>
  </w:style>
  <w:style w:type="paragraph" w:customStyle="1" w:styleId="Ustp">
    <w:name w:val="Ustęp"/>
    <w:basedOn w:val="Normalny"/>
    <w:uiPriority w:val="2"/>
    <w:qFormat/>
    <w:rsid w:val="002046D8"/>
    <w:pPr>
      <w:numPr>
        <w:ilvl w:val="2"/>
        <w:numId w:val="80"/>
      </w:numPr>
      <w:spacing w:before="120" w:after="120" w:line="240" w:lineRule="auto"/>
      <w:jc w:val="both"/>
    </w:pPr>
    <w:rPr>
      <w:rFonts w:ascii="Times New Roman" w:hAnsi="Times New Roman" w:cs="Times New Roman"/>
    </w:rPr>
  </w:style>
  <w:style w:type="paragraph" w:customStyle="1" w:styleId="Ustp2">
    <w:name w:val="Ustęp2"/>
    <w:basedOn w:val="Normalny"/>
    <w:uiPriority w:val="98"/>
    <w:rsid w:val="002046D8"/>
    <w:pPr>
      <w:numPr>
        <w:ilvl w:val="3"/>
        <w:numId w:val="80"/>
      </w:numPr>
      <w:spacing w:before="120" w:after="120" w:line="240" w:lineRule="auto"/>
      <w:jc w:val="both"/>
    </w:pPr>
    <w:rPr>
      <w:rFonts w:ascii="Times New Roman" w:hAnsi="Times New Roman" w:cs="Times New Roman"/>
    </w:rPr>
  </w:style>
  <w:style w:type="paragraph" w:customStyle="1" w:styleId="Punkt">
    <w:name w:val="Punkt"/>
    <w:basedOn w:val="Normalny"/>
    <w:uiPriority w:val="3"/>
    <w:qFormat/>
    <w:rsid w:val="002046D8"/>
    <w:pPr>
      <w:numPr>
        <w:ilvl w:val="4"/>
        <w:numId w:val="80"/>
      </w:numPr>
      <w:spacing w:before="120" w:after="120" w:line="240" w:lineRule="auto"/>
      <w:jc w:val="both"/>
    </w:pPr>
    <w:rPr>
      <w:rFonts w:ascii="Times New Roman" w:hAnsi="Times New Roman" w:cs="Times New Roman"/>
    </w:rPr>
  </w:style>
  <w:style w:type="paragraph" w:customStyle="1" w:styleId="Litera">
    <w:name w:val="Litera"/>
    <w:basedOn w:val="Normalny"/>
    <w:uiPriority w:val="4"/>
    <w:qFormat/>
    <w:rsid w:val="002046D8"/>
    <w:pPr>
      <w:numPr>
        <w:ilvl w:val="5"/>
        <w:numId w:val="80"/>
      </w:numPr>
      <w:spacing w:before="120" w:after="120" w:line="240" w:lineRule="auto"/>
      <w:jc w:val="both"/>
    </w:pPr>
    <w:rPr>
      <w:rFonts w:ascii="Times New Roman" w:hAnsi="Times New Roman" w:cs="Times New Roman"/>
    </w:rPr>
  </w:style>
  <w:style w:type="paragraph" w:customStyle="1" w:styleId="Tiret">
    <w:name w:val="Tiret"/>
    <w:basedOn w:val="Normalny"/>
    <w:uiPriority w:val="5"/>
    <w:qFormat/>
    <w:rsid w:val="002046D8"/>
    <w:pPr>
      <w:numPr>
        <w:ilvl w:val="6"/>
        <w:numId w:val="80"/>
      </w:numPr>
      <w:spacing w:before="120" w:after="120" w:line="240" w:lineRule="auto"/>
      <w:jc w:val="both"/>
    </w:pPr>
    <w:rPr>
      <w:rFonts w:ascii="Times New Roman" w:hAnsi="Times New Roman" w:cs="Times New Roman"/>
    </w:rPr>
  </w:style>
  <w:style w:type="table" w:customStyle="1" w:styleId="Tabela-Siatka1">
    <w:name w:val="Tabela - Siatka1"/>
    <w:basedOn w:val="Standardowy"/>
    <w:next w:val="Tabela-Siatka"/>
    <w:uiPriority w:val="39"/>
    <w:rsid w:val="0075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412">
      <w:bodyDiv w:val="1"/>
      <w:marLeft w:val="0"/>
      <w:marRight w:val="0"/>
      <w:marTop w:val="0"/>
      <w:marBottom w:val="0"/>
      <w:divBdr>
        <w:top w:val="none" w:sz="0" w:space="0" w:color="auto"/>
        <w:left w:val="none" w:sz="0" w:space="0" w:color="auto"/>
        <w:bottom w:val="none" w:sz="0" w:space="0" w:color="auto"/>
        <w:right w:val="none" w:sz="0" w:space="0" w:color="auto"/>
      </w:divBdr>
      <w:divsChild>
        <w:div w:id="2065834752">
          <w:marLeft w:val="0"/>
          <w:marRight w:val="0"/>
          <w:marTop w:val="0"/>
          <w:marBottom w:val="0"/>
          <w:divBdr>
            <w:top w:val="none" w:sz="0" w:space="0" w:color="auto"/>
            <w:left w:val="none" w:sz="0" w:space="0" w:color="auto"/>
            <w:bottom w:val="none" w:sz="0" w:space="0" w:color="auto"/>
            <w:right w:val="none" w:sz="0" w:space="0" w:color="auto"/>
          </w:divBdr>
        </w:div>
        <w:div w:id="1419983556">
          <w:marLeft w:val="0"/>
          <w:marRight w:val="0"/>
          <w:marTop w:val="0"/>
          <w:marBottom w:val="0"/>
          <w:divBdr>
            <w:top w:val="none" w:sz="0" w:space="0" w:color="auto"/>
            <w:left w:val="none" w:sz="0" w:space="0" w:color="auto"/>
            <w:bottom w:val="none" w:sz="0" w:space="0" w:color="auto"/>
            <w:right w:val="none" w:sz="0" w:space="0" w:color="auto"/>
          </w:divBdr>
        </w:div>
      </w:divsChild>
    </w:div>
    <w:div w:id="1072508679">
      <w:bodyDiv w:val="1"/>
      <w:marLeft w:val="0"/>
      <w:marRight w:val="0"/>
      <w:marTop w:val="0"/>
      <w:marBottom w:val="0"/>
      <w:divBdr>
        <w:top w:val="none" w:sz="0" w:space="0" w:color="auto"/>
        <w:left w:val="none" w:sz="0" w:space="0" w:color="auto"/>
        <w:bottom w:val="none" w:sz="0" w:space="0" w:color="auto"/>
        <w:right w:val="none" w:sz="0" w:space="0" w:color="auto"/>
      </w:divBdr>
    </w:div>
    <w:div w:id="1449156321">
      <w:bodyDiv w:val="1"/>
      <w:marLeft w:val="0"/>
      <w:marRight w:val="0"/>
      <w:marTop w:val="0"/>
      <w:marBottom w:val="0"/>
      <w:divBdr>
        <w:top w:val="none" w:sz="0" w:space="0" w:color="auto"/>
        <w:left w:val="none" w:sz="0" w:space="0" w:color="auto"/>
        <w:bottom w:val="none" w:sz="0" w:space="0" w:color="auto"/>
        <w:right w:val="none" w:sz="0" w:space="0" w:color="auto"/>
      </w:divBdr>
      <w:divsChild>
        <w:div w:id="737820744">
          <w:marLeft w:val="0"/>
          <w:marRight w:val="0"/>
          <w:marTop w:val="0"/>
          <w:marBottom w:val="0"/>
          <w:divBdr>
            <w:top w:val="none" w:sz="0" w:space="0" w:color="auto"/>
            <w:left w:val="none" w:sz="0" w:space="0" w:color="auto"/>
            <w:bottom w:val="none" w:sz="0" w:space="0" w:color="auto"/>
            <w:right w:val="none" w:sz="0" w:space="0" w:color="auto"/>
          </w:divBdr>
          <w:divsChild>
            <w:div w:id="1640571177">
              <w:marLeft w:val="0"/>
              <w:marRight w:val="0"/>
              <w:marTop w:val="0"/>
              <w:marBottom w:val="0"/>
              <w:divBdr>
                <w:top w:val="none" w:sz="0" w:space="0" w:color="auto"/>
                <w:left w:val="none" w:sz="0" w:space="0" w:color="auto"/>
                <w:bottom w:val="none" w:sz="0" w:space="0" w:color="auto"/>
                <w:right w:val="none" w:sz="0" w:space="0" w:color="auto"/>
              </w:divBdr>
            </w:div>
          </w:divsChild>
        </w:div>
        <w:div w:id="1834681717">
          <w:marLeft w:val="0"/>
          <w:marRight w:val="0"/>
          <w:marTop w:val="0"/>
          <w:marBottom w:val="0"/>
          <w:divBdr>
            <w:top w:val="none" w:sz="0" w:space="0" w:color="auto"/>
            <w:left w:val="none" w:sz="0" w:space="0" w:color="auto"/>
            <w:bottom w:val="none" w:sz="0" w:space="0" w:color="auto"/>
            <w:right w:val="none" w:sz="0" w:space="0" w:color="auto"/>
          </w:divBdr>
          <w:divsChild>
            <w:div w:id="8772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leczy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CFD2-746E-43B2-A58C-067358D2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9271</Words>
  <Characters>55629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Patelczyk</dc:creator>
  <cp:keywords/>
  <dc:description/>
  <cp:lastModifiedBy>Damian Banasiak</cp:lastModifiedBy>
  <cp:revision>3</cp:revision>
  <cp:lastPrinted>2018-10-11T08:32:00Z</cp:lastPrinted>
  <dcterms:created xsi:type="dcterms:W3CDTF">2018-11-05T07:47:00Z</dcterms:created>
  <dcterms:modified xsi:type="dcterms:W3CDTF">2018-11-05T11:52:00Z</dcterms:modified>
</cp:coreProperties>
</file>